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D0A" w:rsidRPr="00AB3D0A" w:rsidRDefault="00AB3D0A" w:rsidP="00AB3D0A">
      <w:pPr>
        <w:tabs>
          <w:tab w:val="left" w:pos="567"/>
        </w:tabs>
        <w:spacing w:after="200" w:line="276" w:lineRule="auto"/>
        <w:jc w:val="center"/>
        <w:rPr>
          <w:rFonts w:ascii="Times New Roman" w:eastAsia="Times New Roman" w:hAnsi="Times New Roman" w:cs="Times New Roman"/>
          <w:b/>
          <w:bCs/>
          <w:sz w:val="24"/>
          <w:szCs w:val="24"/>
          <w:lang w:eastAsia="ru-RU"/>
        </w:rPr>
      </w:pPr>
      <w:r w:rsidRPr="00AB3D0A">
        <w:rPr>
          <w:rFonts w:ascii="Calibri" w:eastAsia="Times New Roman" w:hAnsi="Calibri" w:cs="Times New Roman"/>
          <w:noProof/>
          <w:lang w:eastAsia="ru-RU"/>
        </w:rPr>
        <w:drawing>
          <wp:anchor distT="0" distB="0" distL="114300" distR="114300" simplePos="0" relativeHeight="251659264" behindDoc="0" locked="0" layoutInCell="1" allowOverlap="1">
            <wp:simplePos x="0" y="0"/>
            <wp:positionH relativeFrom="column">
              <wp:posOffset>2663190</wp:posOffset>
            </wp:positionH>
            <wp:positionV relativeFrom="paragraph">
              <wp:posOffset>-53340</wp:posOffset>
            </wp:positionV>
            <wp:extent cx="657225" cy="81915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57225" cy="819150"/>
                    </a:xfrm>
                    <a:prstGeom prst="rect">
                      <a:avLst/>
                    </a:prstGeom>
                    <a:noFill/>
                    <a:ln w="9525">
                      <a:noFill/>
                      <a:miter lim="800000"/>
                      <a:headEnd/>
                      <a:tailEnd/>
                    </a:ln>
                  </pic:spPr>
                </pic:pic>
              </a:graphicData>
            </a:graphic>
          </wp:anchor>
        </w:drawing>
      </w:r>
      <w:r w:rsidR="00B10FC6">
        <w:rPr>
          <w:rFonts w:ascii="Times New Roman" w:eastAsia="Times New Roman" w:hAnsi="Times New Roman" w:cs="Times New Roman"/>
          <w:b/>
          <w:bCs/>
          <w:sz w:val="24"/>
          <w:szCs w:val="24"/>
          <w:lang w:eastAsia="ru-RU"/>
        </w:rPr>
        <w:t xml:space="preserve"> </w:t>
      </w:r>
      <w:r w:rsidRPr="00AB3D0A">
        <w:rPr>
          <w:rFonts w:ascii="Calibri" w:eastAsia="Times New Roman" w:hAnsi="Calibri" w:cs="Calibri"/>
          <w:lang w:eastAsia="ru-RU"/>
        </w:rPr>
        <w:br w:type="textWrapping" w:clear="all"/>
      </w:r>
      <w:r w:rsidRPr="00AB3D0A">
        <w:rPr>
          <w:rFonts w:ascii="Times New Roman" w:eastAsia="Times New Roman" w:hAnsi="Times New Roman" w:cs="Times New Roman"/>
          <w:b/>
          <w:bCs/>
          <w:sz w:val="24"/>
          <w:szCs w:val="24"/>
          <w:lang w:eastAsia="ru-RU"/>
        </w:rPr>
        <w:t>Иркутская область</w:t>
      </w:r>
    </w:p>
    <w:p w:rsidR="00AB3D0A" w:rsidRPr="00AB3D0A" w:rsidRDefault="00AB3D0A" w:rsidP="00AB3D0A">
      <w:pPr>
        <w:spacing w:after="0" w:line="276" w:lineRule="auto"/>
        <w:jc w:val="center"/>
        <w:rPr>
          <w:rFonts w:ascii="Times New Roman" w:eastAsia="Times New Roman" w:hAnsi="Times New Roman" w:cs="Times New Roman"/>
          <w:b/>
          <w:bCs/>
          <w:sz w:val="24"/>
          <w:szCs w:val="24"/>
          <w:lang w:eastAsia="ru-RU"/>
        </w:rPr>
      </w:pPr>
      <w:proofErr w:type="spellStart"/>
      <w:r w:rsidRPr="00AB3D0A">
        <w:rPr>
          <w:rFonts w:ascii="Times New Roman" w:eastAsia="Times New Roman" w:hAnsi="Times New Roman" w:cs="Times New Roman"/>
          <w:b/>
          <w:bCs/>
          <w:sz w:val="24"/>
          <w:szCs w:val="24"/>
          <w:lang w:eastAsia="ru-RU"/>
        </w:rPr>
        <w:t>Нижнеилимский</w:t>
      </w:r>
      <w:proofErr w:type="spellEnd"/>
      <w:r w:rsidRPr="00AB3D0A">
        <w:rPr>
          <w:rFonts w:ascii="Times New Roman" w:eastAsia="Times New Roman" w:hAnsi="Times New Roman" w:cs="Times New Roman"/>
          <w:b/>
          <w:bCs/>
          <w:sz w:val="24"/>
          <w:szCs w:val="24"/>
          <w:lang w:eastAsia="ru-RU"/>
        </w:rPr>
        <w:t xml:space="preserve"> район</w:t>
      </w:r>
    </w:p>
    <w:p w:rsidR="00AB3D0A" w:rsidRPr="00AB3D0A" w:rsidRDefault="00AB3D0A" w:rsidP="00AB3D0A">
      <w:pPr>
        <w:spacing w:after="0" w:line="276" w:lineRule="auto"/>
        <w:jc w:val="center"/>
        <w:rPr>
          <w:rFonts w:ascii="Times New Roman" w:eastAsia="Times New Roman" w:hAnsi="Times New Roman" w:cs="Times New Roman"/>
          <w:b/>
          <w:bCs/>
          <w:sz w:val="24"/>
          <w:szCs w:val="24"/>
          <w:lang w:eastAsia="ru-RU"/>
        </w:rPr>
      </w:pPr>
      <w:r w:rsidRPr="00AB3D0A">
        <w:rPr>
          <w:rFonts w:ascii="Times New Roman" w:eastAsia="Times New Roman" w:hAnsi="Times New Roman" w:cs="Times New Roman"/>
          <w:b/>
          <w:bCs/>
          <w:sz w:val="24"/>
          <w:szCs w:val="24"/>
          <w:lang w:eastAsia="ru-RU"/>
        </w:rPr>
        <w:t>Контрольно-счетная палата</w:t>
      </w:r>
    </w:p>
    <w:p w:rsidR="00AB3D0A" w:rsidRPr="00AB3D0A" w:rsidRDefault="00AB3D0A" w:rsidP="00AB3D0A">
      <w:pPr>
        <w:pBdr>
          <w:bottom w:val="single" w:sz="12" w:space="1" w:color="auto"/>
        </w:pBdr>
        <w:spacing w:after="0" w:line="276" w:lineRule="auto"/>
        <w:jc w:val="center"/>
        <w:rPr>
          <w:rFonts w:ascii="Times New Roman" w:eastAsia="Times New Roman" w:hAnsi="Times New Roman" w:cs="Times New Roman"/>
          <w:b/>
          <w:bCs/>
          <w:sz w:val="24"/>
          <w:szCs w:val="24"/>
          <w:lang w:eastAsia="ru-RU"/>
        </w:rPr>
      </w:pPr>
      <w:proofErr w:type="spellStart"/>
      <w:r w:rsidRPr="00AB3D0A">
        <w:rPr>
          <w:rFonts w:ascii="Times New Roman" w:eastAsia="Times New Roman" w:hAnsi="Times New Roman" w:cs="Times New Roman"/>
          <w:b/>
          <w:bCs/>
          <w:sz w:val="24"/>
          <w:szCs w:val="24"/>
          <w:lang w:eastAsia="ru-RU"/>
        </w:rPr>
        <w:t>Нижнеилимского</w:t>
      </w:r>
      <w:proofErr w:type="spellEnd"/>
      <w:r w:rsidRPr="00AB3D0A">
        <w:rPr>
          <w:rFonts w:ascii="Times New Roman" w:eastAsia="Times New Roman" w:hAnsi="Times New Roman" w:cs="Times New Roman"/>
          <w:b/>
          <w:bCs/>
          <w:sz w:val="24"/>
          <w:szCs w:val="24"/>
          <w:lang w:eastAsia="ru-RU"/>
        </w:rPr>
        <w:t xml:space="preserve"> муниципального района</w:t>
      </w:r>
    </w:p>
    <w:p w:rsidR="00AB3D0A" w:rsidRPr="00AB3D0A" w:rsidRDefault="00AB3D0A" w:rsidP="00AB3D0A">
      <w:pPr>
        <w:spacing w:after="0" w:line="276" w:lineRule="auto"/>
        <w:rPr>
          <w:rFonts w:ascii="Times New Roman" w:eastAsia="Times New Roman" w:hAnsi="Times New Roman" w:cs="Times New Roman"/>
          <w:sz w:val="24"/>
          <w:szCs w:val="24"/>
          <w:lang w:eastAsia="ru-RU"/>
        </w:rPr>
      </w:pPr>
      <w:r w:rsidRPr="00AB3D0A">
        <w:rPr>
          <w:rFonts w:ascii="Times New Roman" w:eastAsia="Times New Roman" w:hAnsi="Times New Roman" w:cs="Times New Roman"/>
          <w:b/>
          <w:bCs/>
          <w:sz w:val="24"/>
          <w:szCs w:val="24"/>
          <w:lang w:eastAsia="ru-RU"/>
        </w:rPr>
        <w:t>=====================================================================</w:t>
      </w:r>
      <w:r w:rsidR="004D7AE2">
        <w:rPr>
          <w:rFonts w:ascii="Times New Roman" w:eastAsia="Times New Roman" w:hAnsi="Times New Roman" w:cs="Times New Roman"/>
          <w:b/>
          <w:bCs/>
          <w:sz w:val="24"/>
          <w:szCs w:val="24"/>
          <w:lang w:eastAsia="ru-RU"/>
        </w:rPr>
        <w:t>=</w:t>
      </w:r>
    </w:p>
    <w:p w:rsidR="00AB3D0A" w:rsidRPr="00AB3D0A" w:rsidRDefault="00E476B4" w:rsidP="00AB3D0A">
      <w:pPr>
        <w:spacing w:after="0" w:line="276" w:lineRule="auto"/>
        <w:jc w:val="both"/>
        <w:rPr>
          <w:rFonts w:ascii="Times New Roman" w:eastAsia="Times New Roman" w:hAnsi="Times New Roman" w:cs="Times New Roman"/>
          <w:sz w:val="24"/>
          <w:szCs w:val="24"/>
          <w:lang w:eastAsia="ru-RU"/>
        </w:rPr>
      </w:pPr>
      <w:bookmarkStart w:id="0" w:name="_GoBack"/>
      <w:bookmarkEnd w:id="0"/>
      <w:r w:rsidRPr="00AB3D0A">
        <w:rPr>
          <w:rFonts w:ascii="Times New Roman" w:eastAsia="Times New Roman" w:hAnsi="Times New Roman" w:cs="Times New Roman"/>
          <w:sz w:val="24"/>
          <w:szCs w:val="24"/>
          <w:lang w:eastAsia="ru-RU"/>
        </w:rPr>
        <w:t>от «</w:t>
      </w:r>
      <w:r w:rsidR="004D7AE2">
        <w:rPr>
          <w:rFonts w:ascii="Times New Roman" w:eastAsia="Times New Roman" w:hAnsi="Times New Roman" w:cs="Times New Roman"/>
          <w:sz w:val="24"/>
          <w:szCs w:val="24"/>
          <w:lang w:eastAsia="ru-RU"/>
        </w:rPr>
        <w:t>07</w:t>
      </w:r>
      <w:r w:rsidR="00AB3D0A" w:rsidRPr="00AB3D0A">
        <w:rPr>
          <w:rFonts w:ascii="Times New Roman" w:eastAsia="Times New Roman" w:hAnsi="Times New Roman" w:cs="Times New Roman"/>
          <w:sz w:val="24"/>
          <w:szCs w:val="24"/>
          <w:lang w:eastAsia="ru-RU"/>
        </w:rPr>
        <w:t xml:space="preserve">» </w:t>
      </w:r>
      <w:r w:rsidR="004D7AE2">
        <w:rPr>
          <w:rFonts w:ascii="Times New Roman" w:eastAsia="Times New Roman" w:hAnsi="Times New Roman" w:cs="Times New Roman"/>
          <w:sz w:val="24"/>
          <w:szCs w:val="24"/>
          <w:lang w:eastAsia="ru-RU"/>
        </w:rPr>
        <w:t>мая</w:t>
      </w:r>
      <w:r w:rsidR="00AB3D0A" w:rsidRPr="00AB3D0A">
        <w:rPr>
          <w:rFonts w:ascii="Times New Roman" w:eastAsia="Times New Roman" w:hAnsi="Times New Roman" w:cs="Times New Roman"/>
          <w:sz w:val="24"/>
          <w:szCs w:val="24"/>
          <w:lang w:eastAsia="ru-RU"/>
        </w:rPr>
        <w:t xml:space="preserve"> 2020г.                                                                      </w:t>
      </w:r>
      <w:r w:rsidR="004D7AE2">
        <w:rPr>
          <w:rFonts w:ascii="Times New Roman" w:eastAsia="Times New Roman" w:hAnsi="Times New Roman" w:cs="Times New Roman"/>
          <w:sz w:val="24"/>
          <w:szCs w:val="24"/>
          <w:lang w:eastAsia="ru-RU"/>
        </w:rPr>
        <w:t xml:space="preserve">          </w:t>
      </w:r>
      <w:r w:rsidR="00AB3D0A" w:rsidRPr="00AB3D0A">
        <w:rPr>
          <w:rFonts w:ascii="Times New Roman" w:eastAsia="Times New Roman" w:hAnsi="Times New Roman" w:cs="Times New Roman"/>
          <w:sz w:val="24"/>
          <w:szCs w:val="24"/>
          <w:lang w:eastAsia="ru-RU"/>
        </w:rPr>
        <w:t xml:space="preserve">г. Железногорск-Илимский </w:t>
      </w:r>
    </w:p>
    <w:p w:rsidR="00AB3D0A" w:rsidRPr="00AB3D0A" w:rsidRDefault="00AB3D0A" w:rsidP="00AB3D0A">
      <w:pPr>
        <w:spacing w:after="0" w:line="240" w:lineRule="auto"/>
        <w:ind w:left="-142"/>
        <w:jc w:val="center"/>
        <w:rPr>
          <w:rFonts w:ascii="Times New Roman" w:eastAsia="Times New Roman" w:hAnsi="Times New Roman" w:cs="Times New Roman"/>
          <w:b/>
          <w:bCs/>
          <w:sz w:val="24"/>
          <w:szCs w:val="24"/>
          <w:lang w:eastAsia="ru-RU"/>
        </w:rPr>
      </w:pPr>
    </w:p>
    <w:p w:rsidR="00AB3D0A" w:rsidRPr="00AB3D0A" w:rsidRDefault="00AB3D0A" w:rsidP="00AB3D0A">
      <w:pPr>
        <w:spacing w:after="0" w:line="240" w:lineRule="auto"/>
        <w:ind w:left="-142"/>
        <w:jc w:val="center"/>
        <w:rPr>
          <w:rFonts w:ascii="Times New Roman" w:eastAsia="Times New Roman" w:hAnsi="Times New Roman" w:cs="Times New Roman"/>
          <w:b/>
          <w:bCs/>
          <w:sz w:val="24"/>
          <w:szCs w:val="24"/>
          <w:lang w:eastAsia="ru-RU"/>
        </w:rPr>
      </w:pPr>
    </w:p>
    <w:p w:rsidR="00AB3D0A" w:rsidRPr="00AB3D0A" w:rsidRDefault="00AB3D0A" w:rsidP="00AB3D0A">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AB3D0A">
        <w:rPr>
          <w:rFonts w:ascii="Times New Roman" w:eastAsia="Times New Roman" w:hAnsi="Times New Roman" w:cs="Times New Roman"/>
          <w:b/>
          <w:bCs/>
          <w:sz w:val="24"/>
          <w:szCs w:val="24"/>
          <w:bdr w:val="none" w:sz="0" w:space="0" w:color="auto" w:frame="1"/>
          <w:lang w:eastAsia="ru-RU"/>
        </w:rPr>
        <w:t>Заключение № 01-10/</w:t>
      </w:r>
      <w:r w:rsidR="004D7AE2">
        <w:rPr>
          <w:rFonts w:ascii="Times New Roman" w:eastAsia="Times New Roman" w:hAnsi="Times New Roman" w:cs="Times New Roman"/>
          <w:b/>
          <w:bCs/>
          <w:sz w:val="24"/>
          <w:szCs w:val="24"/>
          <w:bdr w:val="none" w:sz="0" w:space="0" w:color="auto" w:frame="1"/>
          <w:lang w:eastAsia="ru-RU"/>
        </w:rPr>
        <w:t>11</w:t>
      </w:r>
    </w:p>
    <w:p w:rsidR="00AB3D0A" w:rsidRPr="00AB3D0A" w:rsidRDefault="00AB3D0A" w:rsidP="00AB3D0A">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AB3D0A">
        <w:rPr>
          <w:rFonts w:ascii="Times New Roman" w:eastAsia="Times New Roman" w:hAnsi="Times New Roman" w:cs="Times New Roman"/>
          <w:b/>
          <w:bCs/>
          <w:sz w:val="24"/>
          <w:szCs w:val="24"/>
          <w:bdr w:val="none" w:sz="0" w:space="0" w:color="auto" w:frame="1"/>
          <w:lang w:eastAsia="ru-RU"/>
        </w:rPr>
        <w:t>по результатам внешней проверки</w:t>
      </w:r>
    </w:p>
    <w:p w:rsidR="00AB3D0A" w:rsidRPr="00AB3D0A" w:rsidRDefault="00AB3D0A" w:rsidP="00AB3D0A">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AB3D0A">
        <w:rPr>
          <w:rFonts w:ascii="Times New Roman" w:eastAsia="Times New Roman" w:hAnsi="Times New Roman" w:cs="Times New Roman"/>
          <w:b/>
          <w:bCs/>
          <w:sz w:val="24"/>
          <w:szCs w:val="24"/>
          <w:bdr w:val="none" w:sz="0" w:space="0" w:color="auto" w:frame="1"/>
          <w:lang w:eastAsia="ru-RU"/>
        </w:rPr>
        <w:t xml:space="preserve">годового отчета об исполнении бюджета </w:t>
      </w:r>
    </w:p>
    <w:p w:rsidR="00AB3D0A" w:rsidRPr="00AB3D0A" w:rsidRDefault="004D7AE2" w:rsidP="00AB3D0A">
      <w:pPr>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bdr w:val="none" w:sz="0" w:space="0" w:color="auto" w:frame="1"/>
          <w:lang w:eastAsia="ru-RU"/>
        </w:rPr>
        <w:t>Брусничного</w:t>
      </w:r>
      <w:r w:rsidR="00AB3D0A" w:rsidRPr="00AB3D0A">
        <w:rPr>
          <w:rFonts w:ascii="Times New Roman" w:eastAsia="Times New Roman" w:hAnsi="Times New Roman" w:cs="Times New Roman"/>
          <w:b/>
          <w:bCs/>
          <w:sz w:val="24"/>
          <w:szCs w:val="24"/>
          <w:bdr w:val="none" w:sz="0" w:space="0" w:color="auto" w:frame="1"/>
          <w:lang w:eastAsia="ru-RU"/>
        </w:rPr>
        <w:t xml:space="preserve"> муниципального образования за 2019 год.</w:t>
      </w:r>
    </w:p>
    <w:p w:rsidR="00AB3D0A" w:rsidRPr="00AB3D0A" w:rsidRDefault="00AB3D0A" w:rsidP="00AB3D0A">
      <w:pPr>
        <w:autoSpaceDE w:val="0"/>
        <w:autoSpaceDN w:val="0"/>
        <w:adjustRightInd w:val="0"/>
        <w:spacing w:after="0" w:line="240" w:lineRule="auto"/>
        <w:rPr>
          <w:rFonts w:ascii="Times New Roman" w:eastAsia="Calibri" w:hAnsi="Times New Roman" w:cs="Times New Roman"/>
          <w:sz w:val="29"/>
          <w:szCs w:val="29"/>
        </w:rPr>
      </w:pPr>
    </w:p>
    <w:p w:rsidR="00AB3D0A" w:rsidRPr="00AB3D0A" w:rsidRDefault="00AB3D0A" w:rsidP="00AB3D0A">
      <w:pPr>
        <w:spacing w:after="0" w:line="240" w:lineRule="auto"/>
        <w:jc w:val="both"/>
        <w:rPr>
          <w:rFonts w:ascii="Times New Roman" w:eastAsia="Calibri" w:hAnsi="Times New Roman" w:cs="Times New Roman"/>
          <w:sz w:val="24"/>
          <w:szCs w:val="24"/>
        </w:rPr>
      </w:pP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Внешняя проверка годового отчета об исполнении бюджета </w:t>
      </w:r>
      <w:r w:rsidR="004D7AE2">
        <w:rPr>
          <w:rFonts w:ascii="Times New Roman" w:eastAsia="Calibri" w:hAnsi="Times New Roman" w:cs="Times New Roman"/>
          <w:sz w:val="24"/>
          <w:szCs w:val="24"/>
        </w:rPr>
        <w:t xml:space="preserve">Брусничного </w:t>
      </w:r>
      <w:r w:rsidRPr="00AB3D0A">
        <w:rPr>
          <w:rFonts w:ascii="Times New Roman" w:eastAsia="Calibri" w:hAnsi="Times New Roman" w:cs="Times New Roman"/>
          <w:sz w:val="24"/>
          <w:szCs w:val="24"/>
        </w:rPr>
        <w:t>муниципального образования за 2019 год проведена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статьи 264.4 Бюджетного кодекса Российской Федерации.</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Основание для проведения проверки:</w:t>
      </w:r>
      <w:r w:rsidRPr="00AB3D0A">
        <w:rPr>
          <w:rFonts w:ascii="Times New Roman" w:eastAsia="Calibri" w:hAnsi="Times New Roman" w:cs="Times New Roman"/>
          <w:sz w:val="24"/>
          <w:szCs w:val="24"/>
        </w:rPr>
        <w:t xml:space="preserve"> План работы Контрольно-счетной палаты </w:t>
      </w:r>
      <w:proofErr w:type="spellStart"/>
      <w:r w:rsidRPr="00AB3D0A">
        <w:rPr>
          <w:rFonts w:ascii="Times New Roman" w:eastAsia="Calibri" w:hAnsi="Times New Roman" w:cs="Times New Roman"/>
          <w:sz w:val="24"/>
          <w:szCs w:val="24"/>
        </w:rPr>
        <w:t>Нижнеилимского</w:t>
      </w:r>
      <w:proofErr w:type="spellEnd"/>
      <w:r w:rsidRPr="00AB3D0A">
        <w:rPr>
          <w:rFonts w:ascii="Times New Roman" w:eastAsia="Calibri" w:hAnsi="Times New Roman" w:cs="Times New Roman"/>
          <w:sz w:val="24"/>
          <w:szCs w:val="24"/>
        </w:rPr>
        <w:t xml:space="preserve"> муниципального района, утвержденный распоряжением председателя КСП от 23.12.2019 </w:t>
      </w:r>
      <w:proofErr w:type="gramStart"/>
      <w:r w:rsidRPr="00AB3D0A">
        <w:rPr>
          <w:rFonts w:ascii="Times New Roman" w:eastAsia="Calibri" w:hAnsi="Times New Roman" w:cs="Times New Roman"/>
          <w:sz w:val="24"/>
          <w:szCs w:val="24"/>
        </w:rPr>
        <w:t>№  76</w:t>
      </w:r>
      <w:proofErr w:type="gramEnd"/>
      <w:r w:rsidRPr="00AB3D0A">
        <w:rPr>
          <w:rFonts w:ascii="Times New Roman" w:eastAsia="Calibri" w:hAnsi="Times New Roman" w:cs="Times New Roman"/>
          <w:sz w:val="24"/>
          <w:szCs w:val="24"/>
        </w:rPr>
        <w:t>.</w:t>
      </w: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Цель проверки:</w:t>
      </w:r>
      <w:r w:rsidRPr="00AB3D0A">
        <w:rPr>
          <w:rFonts w:ascii="Times New Roman" w:eastAsia="Calibri" w:hAnsi="Times New Roman" w:cs="Times New Roman"/>
          <w:sz w:val="24"/>
          <w:szCs w:val="24"/>
        </w:rPr>
        <w:t xml:space="preserve"> подтверждение полноты и достоверности показателей годовой бюджетной отчетности за 2019 год, оценка соблюдения бюджетного законодательства при осуществлении бюджетного процесса в муниципальном образовании.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Предмет проверки:</w:t>
      </w:r>
      <w:r w:rsidRPr="00AB3D0A">
        <w:rPr>
          <w:rFonts w:ascii="Times New Roman" w:eastAsia="Calibri" w:hAnsi="Times New Roman" w:cs="Times New Roman"/>
          <w:sz w:val="24"/>
          <w:szCs w:val="24"/>
        </w:rPr>
        <w:t xml:space="preserve"> годовой отчет об исполнении бюджета </w:t>
      </w:r>
      <w:r w:rsidR="004D7AE2">
        <w:rPr>
          <w:rFonts w:ascii="Times New Roman" w:eastAsia="Calibri" w:hAnsi="Times New Roman" w:cs="Times New Roman"/>
          <w:sz w:val="24"/>
          <w:szCs w:val="24"/>
        </w:rPr>
        <w:t>Брусничного</w:t>
      </w:r>
      <w:r w:rsidRPr="00AB3D0A">
        <w:rPr>
          <w:rFonts w:ascii="Times New Roman" w:eastAsia="Calibri" w:hAnsi="Times New Roman" w:cs="Times New Roman"/>
          <w:sz w:val="24"/>
          <w:szCs w:val="24"/>
        </w:rPr>
        <w:t xml:space="preserve"> муниципального образования за 2019 год, годовая бюджетная отчетность муниципального образования, представленная в КСП </w:t>
      </w:r>
      <w:proofErr w:type="spellStart"/>
      <w:r w:rsidRPr="00AB3D0A">
        <w:rPr>
          <w:rFonts w:ascii="Times New Roman" w:eastAsia="Calibri" w:hAnsi="Times New Roman" w:cs="Times New Roman"/>
          <w:sz w:val="24"/>
          <w:szCs w:val="24"/>
        </w:rPr>
        <w:t>Нижнеилимского</w:t>
      </w:r>
      <w:proofErr w:type="spellEnd"/>
      <w:r w:rsidRPr="00AB3D0A">
        <w:rPr>
          <w:rFonts w:ascii="Times New Roman" w:eastAsia="Calibri" w:hAnsi="Times New Roman" w:cs="Times New Roman"/>
          <w:sz w:val="24"/>
          <w:szCs w:val="24"/>
        </w:rPr>
        <w:t xml:space="preserve"> муниципального района в соответствии с требования</w:t>
      </w:r>
      <w:r w:rsidR="00F12880">
        <w:rPr>
          <w:rFonts w:ascii="Times New Roman" w:eastAsia="Calibri" w:hAnsi="Times New Roman" w:cs="Times New Roman"/>
          <w:sz w:val="24"/>
          <w:szCs w:val="24"/>
        </w:rPr>
        <w:t>ми</w:t>
      </w:r>
      <w:r w:rsidRPr="00AB3D0A">
        <w:rPr>
          <w:rFonts w:ascii="Times New Roman" w:eastAsia="Calibri" w:hAnsi="Times New Roman" w:cs="Times New Roman"/>
          <w:sz w:val="24"/>
          <w:szCs w:val="24"/>
        </w:rPr>
        <w:t xml:space="preserve"> Бюджетного кодекса Российской Федерации.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Проверяемый период:</w:t>
      </w:r>
      <w:r w:rsidRPr="00AB3D0A">
        <w:rPr>
          <w:rFonts w:ascii="Times New Roman" w:eastAsia="Calibri" w:hAnsi="Times New Roman" w:cs="Times New Roman"/>
          <w:sz w:val="24"/>
          <w:szCs w:val="24"/>
        </w:rPr>
        <w:t xml:space="preserve"> 2019 год.</w:t>
      </w: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 xml:space="preserve">Сроки проведения проверки: </w:t>
      </w:r>
      <w:r w:rsidRPr="00AB3D0A">
        <w:rPr>
          <w:rFonts w:ascii="Times New Roman" w:eastAsia="Calibri" w:hAnsi="Times New Roman" w:cs="Times New Roman"/>
          <w:sz w:val="24"/>
          <w:szCs w:val="24"/>
        </w:rPr>
        <w:t>с 01.04.2020 по 01.05.2020.</w:t>
      </w:r>
    </w:p>
    <w:p w:rsidR="00AB3D0A" w:rsidRPr="00AB3D0A" w:rsidRDefault="00AB3D0A" w:rsidP="00AB3D0A">
      <w:pPr>
        <w:spacing w:after="0" w:line="240" w:lineRule="auto"/>
        <w:jc w:val="both"/>
        <w:rPr>
          <w:rFonts w:ascii="Times New Roman" w:eastAsia="Calibri" w:hAnsi="Times New Roman" w:cs="Times New Roman"/>
          <w:sz w:val="24"/>
          <w:szCs w:val="24"/>
        </w:rPr>
      </w:pP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соответствии с требованиями Бюджетного кодекса Российской Федерации, п. 1 ст. 42 Положения о бюджетном процессе в </w:t>
      </w:r>
      <w:r w:rsidR="004C10CB">
        <w:rPr>
          <w:rFonts w:ascii="Times New Roman" w:eastAsia="Calibri" w:hAnsi="Times New Roman" w:cs="Times New Roman"/>
          <w:sz w:val="24"/>
          <w:szCs w:val="24"/>
        </w:rPr>
        <w:t>Брусничном</w:t>
      </w:r>
      <w:r w:rsidRPr="00AB3D0A">
        <w:rPr>
          <w:rFonts w:ascii="Times New Roman" w:eastAsia="Calibri" w:hAnsi="Times New Roman" w:cs="Times New Roman"/>
          <w:sz w:val="24"/>
          <w:szCs w:val="24"/>
        </w:rPr>
        <w:t xml:space="preserve"> </w:t>
      </w:r>
      <w:r w:rsidR="00C03026">
        <w:rPr>
          <w:rFonts w:ascii="Times New Roman" w:eastAsia="Calibri" w:hAnsi="Times New Roman" w:cs="Times New Roman"/>
          <w:sz w:val="24"/>
          <w:szCs w:val="24"/>
        </w:rPr>
        <w:t>муниципальном</w:t>
      </w:r>
      <w:r w:rsidR="00FB26F7">
        <w:rPr>
          <w:rFonts w:ascii="Times New Roman" w:eastAsia="Calibri" w:hAnsi="Times New Roman" w:cs="Times New Roman"/>
          <w:sz w:val="24"/>
          <w:szCs w:val="24"/>
        </w:rPr>
        <w:t xml:space="preserve"> </w:t>
      </w:r>
      <w:r w:rsidR="00C03026">
        <w:rPr>
          <w:rFonts w:ascii="Times New Roman" w:eastAsia="Calibri" w:hAnsi="Times New Roman" w:cs="Times New Roman"/>
          <w:sz w:val="24"/>
          <w:szCs w:val="24"/>
        </w:rPr>
        <w:t>образовании</w:t>
      </w:r>
      <w:r w:rsidRPr="00AB3D0A">
        <w:rPr>
          <w:rFonts w:ascii="Times New Roman" w:eastAsia="Calibri" w:hAnsi="Times New Roman" w:cs="Times New Roman"/>
          <w:sz w:val="24"/>
          <w:szCs w:val="24"/>
        </w:rPr>
        <w:t xml:space="preserve">, утвержденного Решением Думы </w:t>
      </w:r>
      <w:r w:rsidR="00FB26F7">
        <w:rPr>
          <w:rFonts w:ascii="Times New Roman" w:eastAsia="Calibri" w:hAnsi="Times New Roman" w:cs="Times New Roman"/>
          <w:sz w:val="24"/>
          <w:szCs w:val="24"/>
        </w:rPr>
        <w:t>Брусничного сельского</w:t>
      </w:r>
      <w:r w:rsidRPr="00AB3D0A">
        <w:rPr>
          <w:rFonts w:ascii="Times New Roman" w:eastAsia="Calibri" w:hAnsi="Times New Roman" w:cs="Times New Roman"/>
          <w:sz w:val="24"/>
          <w:szCs w:val="24"/>
        </w:rPr>
        <w:t xml:space="preserve"> поселения от 1</w:t>
      </w:r>
      <w:r w:rsidR="00FB26F7">
        <w:rPr>
          <w:rFonts w:ascii="Times New Roman" w:eastAsia="Calibri" w:hAnsi="Times New Roman" w:cs="Times New Roman"/>
          <w:sz w:val="24"/>
          <w:szCs w:val="24"/>
        </w:rPr>
        <w:t>3</w:t>
      </w:r>
      <w:r w:rsidRPr="00AB3D0A">
        <w:rPr>
          <w:rFonts w:ascii="Times New Roman" w:eastAsia="Calibri" w:hAnsi="Times New Roman" w:cs="Times New Roman"/>
          <w:sz w:val="24"/>
          <w:szCs w:val="24"/>
        </w:rPr>
        <w:t xml:space="preserve">.11.2017 № </w:t>
      </w:r>
      <w:r w:rsidR="00FB26F7">
        <w:rPr>
          <w:rFonts w:ascii="Times New Roman" w:eastAsia="Calibri" w:hAnsi="Times New Roman" w:cs="Times New Roman"/>
          <w:sz w:val="24"/>
          <w:szCs w:val="24"/>
        </w:rPr>
        <w:t>49</w:t>
      </w:r>
      <w:r w:rsidRPr="00AB3D0A">
        <w:rPr>
          <w:rFonts w:ascii="Times New Roman" w:eastAsia="Calibri" w:hAnsi="Times New Roman" w:cs="Times New Roman"/>
          <w:sz w:val="24"/>
          <w:szCs w:val="24"/>
        </w:rPr>
        <w:t xml:space="preserve"> (далее – Положение о бюджетном процессе), годовой отчет об исполнении бюджета </w:t>
      </w:r>
      <w:r w:rsidR="00FB26F7">
        <w:rPr>
          <w:rFonts w:ascii="Times New Roman" w:eastAsia="Calibri" w:hAnsi="Times New Roman" w:cs="Times New Roman"/>
          <w:sz w:val="24"/>
          <w:szCs w:val="24"/>
        </w:rPr>
        <w:t>Брусничного</w:t>
      </w:r>
      <w:r w:rsidRPr="00AB3D0A">
        <w:rPr>
          <w:rFonts w:ascii="Times New Roman" w:eastAsia="Calibri" w:hAnsi="Times New Roman" w:cs="Times New Roman"/>
          <w:sz w:val="24"/>
          <w:szCs w:val="24"/>
        </w:rPr>
        <w:t xml:space="preserve"> муниципального образования до его рассмотрения в представительном органе подлежит внешней проверке, которая включает внешнюю проверку бюджетной отчетности главных администраторов и получателя средств бюджета муниципального образования и подготовку заключения на годовой отчет об исполнении бюджета.</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ходе внешней проверки годового отчета об исполнении местного бюджета за 2019 год </w:t>
      </w:r>
      <w:r w:rsidR="00274126">
        <w:rPr>
          <w:rFonts w:ascii="Times New Roman" w:eastAsia="Calibri" w:hAnsi="Times New Roman" w:cs="Times New Roman"/>
          <w:sz w:val="24"/>
          <w:szCs w:val="24"/>
        </w:rPr>
        <w:t xml:space="preserve">Контрольно-счетной палатой </w:t>
      </w:r>
      <w:proofErr w:type="spellStart"/>
      <w:r w:rsidR="00274126">
        <w:rPr>
          <w:rFonts w:ascii="Times New Roman" w:eastAsia="Calibri" w:hAnsi="Times New Roman" w:cs="Times New Roman"/>
          <w:sz w:val="24"/>
          <w:szCs w:val="24"/>
        </w:rPr>
        <w:t>Нижнеилимского</w:t>
      </w:r>
      <w:proofErr w:type="spellEnd"/>
      <w:r w:rsidR="00274126">
        <w:rPr>
          <w:rFonts w:ascii="Times New Roman" w:eastAsia="Calibri" w:hAnsi="Times New Roman" w:cs="Times New Roman"/>
          <w:sz w:val="24"/>
          <w:szCs w:val="24"/>
        </w:rPr>
        <w:t xml:space="preserve"> муниципального района (далее - </w:t>
      </w:r>
      <w:r w:rsidRPr="00AB3D0A">
        <w:rPr>
          <w:rFonts w:ascii="Times New Roman" w:eastAsia="Calibri" w:hAnsi="Times New Roman" w:cs="Times New Roman"/>
          <w:sz w:val="24"/>
          <w:szCs w:val="24"/>
        </w:rPr>
        <w:t>КСП района</w:t>
      </w:r>
      <w:r w:rsidR="00274126">
        <w:rPr>
          <w:rFonts w:ascii="Times New Roman" w:eastAsia="Calibri" w:hAnsi="Times New Roman" w:cs="Times New Roman"/>
          <w:sz w:val="24"/>
          <w:szCs w:val="24"/>
        </w:rPr>
        <w:t>)</w:t>
      </w:r>
      <w:r w:rsidRPr="00AB3D0A">
        <w:rPr>
          <w:rFonts w:ascii="Times New Roman" w:eastAsia="Calibri" w:hAnsi="Times New Roman" w:cs="Times New Roman"/>
          <w:sz w:val="24"/>
          <w:szCs w:val="24"/>
        </w:rPr>
        <w:t xml:space="preserve"> исследовано соблюдение бюджетного законодательства РФ при составлении бюджетной отчетности муниципального образования, в том числе Инструкции о порядке составления и предоставления годовой, квартальной и месячной отчетности об исполнении бюджетов бюджетной системы РФ, утвержденной приказом Минфина РФ от 28.12.2010 № </w:t>
      </w:r>
      <w:r w:rsidRPr="00AB3D0A">
        <w:rPr>
          <w:rFonts w:ascii="Times New Roman" w:eastAsia="Calibri" w:hAnsi="Times New Roman" w:cs="Times New Roman"/>
          <w:sz w:val="24"/>
          <w:szCs w:val="24"/>
        </w:rPr>
        <w:lastRenderedPageBreak/>
        <w:t xml:space="preserve">191н (далее – Инструкция № 191н), осуществлен анализ общих характеристик бюджета поселения, а также полноты и достоверности данных годового отчета.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Законом Иркутской области от 16.12.2004 года № 96-оз «О статусе и границах муниципальных образований </w:t>
      </w:r>
      <w:proofErr w:type="spellStart"/>
      <w:r w:rsidRPr="00AB3D0A">
        <w:rPr>
          <w:rFonts w:ascii="Times New Roman" w:eastAsia="Calibri" w:hAnsi="Times New Roman" w:cs="Times New Roman"/>
          <w:sz w:val="24"/>
          <w:szCs w:val="24"/>
        </w:rPr>
        <w:t>Нижнеилимского</w:t>
      </w:r>
      <w:proofErr w:type="spellEnd"/>
      <w:r w:rsidRPr="00AB3D0A">
        <w:rPr>
          <w:rFonts w:ascii="Times New Roman" w:eastAsia="Calibri" w:hAnsi="Times New Roman" w:cs="Times New Roman"/>
          <w:sz w:val="24"/>
          <w:szCs w:val="24"/>
        </w:rPr>
        <w:t xml:space="preserve"> района Иркутской </w:t>
      </w:r>
      <w:proofErr w:type="gramStart"/>
      <w:r w:rsidRPr="00AB3D0A">
        <w:rPr>
          <w:rFonts w:ascii="Times New Roman" w:eastAsia="Calibri" w:hAnsi="Times New Roman" w:cs="Times New Roman"/>
          <w:sz w:val="24"/>
          <w:szCs w:val="24"/>
        </w:rPr>
        <w:t xml:space="preserve">области»  </w:t>
      </w:r>
      <w:r w:rsidR="00FB26F7">
        <w:rPr>
          <w:rFonts w:ascii="Times New Roman" w:eastAsia="Calibri" w:hAnsi="Times New Roman" w:cs="Times New Roman"/>
          <w:sz w:val="24"/>
          <w:szCs w:val="24"/>
        </w:rPr>
        <w:t>Брусничное</w:t>
      </w:r>
      <w:proofErr w:type="gramEnd"/>
      <w:r w:rsidR="00FB26F7">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муниципальное образование наделено статусом </w:t>
      </w:r>
      <w:r w:rsidR="000877DB">
        <w:rPr>
          <w:rFonts w:ascii="Times New Roman" w:eastAsia="Calibri" w:hAnsi="Times New Roman" w:cs="Times New Roman"/>
          <w:sz w:val="24"/>
          <w:szCs w:val="24"/>
        </w:rPr>
        <w:t>сельского</w:t>
      </w:r>
      <w:r w:rsidRPr="00AB3D0A">
        <w:rPr>
          <w:rFonts w:ascii="Times New Roman" w:eastAsia="Calibri" w:hAnsi="Times New Roman" w:cs="Times New Roman"/>
          <w:sz w:val="24"/>
          <w:szCs w:val="24"/>
        </w:rPr>
        <w:t xml:space="preserve"> поселения. В состав территории </w:t>
      </w:r>
      <w:r w:rsidR="000877DB">
        <w:rPr>
          <w:rFonts w:ascii="Times New Roman" w:eastAsia="Calibri" w:hAnsi="Times New Roman" w:cs="Times New Roman"/>
          <w:sz w:val="24"/>
          <w:szCs w:val="24"/>
        </w:rPr>
        <w:t>Брусничного</w:t>
      </w:r>
      <w:r w:rsidRPr="00AB3D0A">
        <w:rPr>
          <w:rFonts w:ascii="Times New Roman" w:eastAsia="Calibri" w:hAnsi="Times New Roman" w:cs="Times New Roman"/>
          <w:sz w:val="24"/>
          <w:szCs w:val="24"/>
        </w:rPr>
        <w:t xml:space="preserve"> муниципального образования входят земли населенного пункта поселок </w:t>
      </w:r>
      <w:r w:rsidR="000877DB">
        <w:rPr>
          <w:rFonts w:ascii="Times New Roman" w:eastAsia="Calibri" w:hAnsi="Times New Roman" w:cs="Times New Roman"/>
          <w:sz w:val="24"/>
          <w:szCs w:val="24"/>
        </w:rPr>
        <w:t>Брусничный.</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 данным отдела сбора и обработки статистической информации Федеральной налоговой службы государственной статистики по Иркутской области численность населения </w:t>
      </w:r>
      <w:r w:rsidR="00F21744">
        <w:rPr>
          <w:rFonts w:ascii="Times New Roman" w:eastAsia="Calibri" w:hAnsi="Times New Roman" w:cs="Times New Roman"/>
          <w:sz w:val="24"/>
          <w:szCs w:val="24"/>
        </w:rPr>
        <w:t>Брусничного сельского</w:t>
      </w:r>
      <w:r w:rsidRPr="00AB3D0A">
        <w:rPr>
          <w:rFonts w:ascii="Times New Roman" w:eastAsia="Calibri" w:hAnsi="Times New Roman" w:cs="Times New Roman"/>
          <w:sz w:val="24"/>
          <w:szCs w:val="24"/>
        </w:rPr>
        <w:t xml:space="preserve"> поселения на 01.01.2019 составляла </w:t>
      </w:r>
      <w:r w:rsidR="00F21744">
        <w:rPr>
          <w:rFonts w:ascii="Times New Roman" w:eastAsia="Calibri" w:hAnsi="Times New Roman" w:cs="Times New Roman"/>
          <w:sz w:val="24"/>
          <w:szCs w:val="24"/>
        </w:rPr>
        <w:t>304</w:t>
      </w:r>
      <w:r w:rsidRPr="00AB3D0A">
        <w:rPr>
          <w:rFonts w:ascii="Times New Roman" w:eastAsia="Calibri" w:hAnsi="Times New Roman" w:cs="Times New Roman"/>
          <w:sz w:val="24"/>
          <w:szCs w:val="24"/>
        </w:rPr>
        <w:t xml:space="preserve"> человек</w:t>
      </w:r>
      <w:r w:rsidR="00F21744">
        <w:rPr>
          <w:rFonts w:ascii="Times New Roman" w:eastAsia="Calibri" w:hAnsi="Times New Roman" w:cs="Times New Roman"/>
          <w:sz w:val="24"/>
          <w:szCs w:val="24"/>
        </w:rPr>
        <w:t>а</w:t>
      </w:r>
      <w:r w:rsidRPr="00AB3D0A">
        <w:rPr>
          <w:rFonts w:ascii="Times New Roman" w:eastAsia="Calibri" w:hAnsi="Times New Roman" w:cs="Times New Roman"/>
          <w:sz w:val="24"/>
          <w:szCs w:val="24"/>
        </w:rPr>
        <w:t xml:space="preserve">, </w:t>
      </w:r>
      <w:r w:rsidR="00080415">
        <w:rPr>
          <w:rFonts w:ascii="Times New Roman" w:eastAsia="Calibri" w:hAnsi="Times New Roman" w:cs="Times New Roman"/>
          <w:sz w:val="24"/>
          <w:szCs w:val="24"/>
        </w:rPr>
        <w:t xml:space="preserve">по состоянию </w:t>
      </w:r>
      <w:r w:rsidRPr="00AB3D0A">
        <w:rPr>
          <w:rFonts w:ascii="Times New Roman" w:eastAsia="Calibri" w:hAnsi="Times New Roman" w:cs="Times New Roman"/>
          <w:sz w:val="24"/>
          <w:szCs w:val="24"/>
        </w:rPr>
        <w:t xml:space="preserve">на 01.01.2020г. </w:t>
      </w:r>
      <w:r w:rsidR="00080415">
        <w:rPr>
          <w:rFonts w:ascii="Times New Roman" w:eastAsia="Calibri" w:hAnsi="Times New Roman" w:cs="Times New Roman"/>
          <w:sz w:val="24"/>
          <w:szCs w:val="24"/>
        </w:rPr>
        <w:t>численность уменьшилась и составила</w:t>
      </w:r>
      <w:r w:rsidRPr="00AB3D0A">
        <w:rPr>
          <w:rFonts w:ascii="Times New Roman" w:eastAsia="Calibri" w:hAnsi="Times New Roman" w:cs="Times New Roman"/>
          <w:sz w:val="24"/>
          <w:szCs w:val="24"/>
        </w:rPr>
        <w:t xml:space="preserve"> </w:t>
      </w:r>
      <w:r w:rsidR="00F21744">
        <w:rPr>
          <w:rFonts w:ascii="Times New Roman" w:eastAsia="Calibri" w:hAnsi="Times New Roman" w:cs="Times New Roman"/>
          <w:sz w:val="24"/>
          <w:szCs w:val="24"/>
        </w:rPr>
        <w:t>287</w:t>
      </w:r>
      <w:r w:rsidRPr="00AB3D0A">
        <w:rPr>
          <w:rFonts w:ascii="Times New Roman" w:eastAsia="Calibri" w:hAnsi="Times New Roman" w:cs="Times New Roman"/>
          <w:sz w:val="24"/>
          <w:szCs w:val="24"/>
        </w:rPr>
        <w:t xml:space="preserve"> человек.</w:t>
      </w:r>
    </w:p>
    <w:p w:rsidR="00AB3D0A" w:rsidRPr="00AB3D0A" w:rsidRDefault="00AB3D0A" w:rsidP="00F93BDB">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Администрация </w:t>
      </w:r>
      <w:r w:rsidR="00F21744">
        <w:rPr>
          <w:rFonts w:ascii="Times New Roman" w:eastAsia="Calibri" w:hAnsi="Times New Roman" w:cs="Times New Roman"/>
          <w:sz w:val="24"/>
          <w:szCs w:val="24"/>
        </w:rPr>
        <w:t>Брусничного</w:t>
      </w:r>
      <w:r w:rsidRPr="00AB3D0A">
        <w:rPr>
          <w:rFonts w:ascii="Times New Roman" w:eastAsia="Calibri" w:hAnsi="Times New Roman" w:cs="Times New Roman"/>
          <w:sz w:val="24"/>
          <w:szCs w:val="24"/>
        </w:rPr>
        <w:t xml:space="preserve"> муниципального о</w:t>
      </w:r>
      <w:r w:rsidR="00F93BDB">
        <w:rPr>
          <w:rFonts w:ascii="Times New Roman" w:eastAsia="Calibri" w:hAnsi="Times New Roman" w:cs="Times New Roman"/>
          <w:sz w:val="24"/>
          <w:szCs w:val="24"/>
        </w:rPr>
        <w:t xml:space="preserve">бразования является учредителем </w:t>
      </w:r>
      <w:r w:rsidRPr="00AB3D0A">
        <w:rPr>
          <w:rFonts w:ascii="Times New Roman" w:eastAsia="Calibri" w:hAnsi="Times New Roman" w:cs="Times New Roman"/>
          <w:sz w:val="24"/>
          <w:szCs w:val="24"/>
        </w:rPr>
        <w:t xml:space="preserve">муниципального казенного учреждения культуры </w:t>
      </w:r>
      <w:r w:rsidR="00F93BDB">
        <w:rPr>
          <w:rFonts w:ascii="Times New Roman" w:eastAsia="Calibri" w:hAnsi="Times New Roman" w:cs="Times New Roman"/>
          <w:sz w:val="24"/>
          <w:szCs w:val="24"/>
        </w:rPr>
        <w:t>«</w:t>
      </w:r>
      <w:r w:rsidR="00C03026">
        <w:rPr>
          <w:rFonts w:ascii="Times New Roman" w:eastAsia="Calibri" w:hAnsi="Times New Roman" w:cs="Times New Roman"/>
          <w:sz w:val="24"/>
          <w:szCs w:val="24"/>
        </w:rPr>
        <w:t>Библиотека-клуб</w:t>
      </w:r>
      <w:r w:rsidR="00F93BDB">
        <w:rPr>
          <w:rFonts w:ascii="Times New Roman" w:eastAsia="Calibri" w:hAnsi="Times New Roman" w:cs="Times New Roman"/>
          <w:sz w:val="24"/>
          <w:szCs w:val="24"/>
        </w:rPr>
        <w:t xml:space="preserve"> Брусничного МО»</w:t>
      </w:r>
      <w:r w:rsidRPr="00AB3D0A">
        <w:rPr>
          <w:rFonts w:ascii="Times New Roman" w:eastAsia="Calibri" w:hAnsi="Times New Roman" w:cs="Times New Roman"/>
          <w:sz w:val="24"/>
          <w:szCs w:val="24"/>
        </w:rPr>
        <w:t xml:space="preserve"> (далее – МКУК </w:t>
      </w:r>
      <w:r w:rsidR="00F93BDB">
        <w:rPr>
          <w:rFonts w:ascii="Times New Roman" w:eastAsia="Calibri" w:hAnsi="Times New Roman" w:cs="Times New Roman"/>
          <w:sz w:val="24"/>
          <w:szCs w:val="24"/>
        </w:rPr>
        <w:t>«БК Брусничного МО»</w:t>
      </w:r>
      <w:r w:rsidRPr="00AB3D0A">
        <w:rPr>
          <w:rFonts w:ascii="Times New Roman" w:eastAsia="Calibri" w:hAnsi="Times New Roman" w:cs="Times New Roman"/>
          <w:sz w:val="24"/>
          <w:szCs w:val="24"/>
        </w:rPr>
        <w:t xml:space="preserve">).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Глава Поселения является высшим должностным лицом Поселения, возглавляет администрацию Поселения и исполняет полномочия председателя Думы Поселения.            Главой администрации </w:t>
      </w:r>
      <w:r w:rsidR="00F93BDB">
        <w:rPr>
          <w:rFonts w:ascii="Times New Roman" w:eastAsia="Calibri" w:hAnsi="Times New Roman" w:cs="Times New Roman"/>
          <w:sz w:val="24"/>
          <w:szCs w:val="24"/>
        </w:rPr>
        <w:t>Брусничного МО</w:t>
      </w:r>
      <w:r w:rsidRPr="00AB3D0A">
        <w:rPr>
          <w:rFonts w:ascii="Times New Roman" w:eastAsia="Calibri" w:hAnsi="Times New Roman" w:cs="Times New Roman"/>
          <w:sz w:val="24"/>
          <w:szCs w:val="24"/>
        </w:rPr>
        <w:t xml:space="preserve"> за проверяемый период являлся </w:t>
      </w:r>
      <w:r w:rsidR="00CE1477">
        <w:rPr>
          <w:rFonts w:ascii="Times New Roman" w:eastAsia="Calibri" w:hAnsi="Times New Roman" w:cs="Times New Roman"/>
          <w:sz w:val="24"/>
          <w:szCs w:val="24"/>
        </w:rPr>
        <w:t>Белецкий В.Л.</w:t>
      </w: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Ведение бухгалтерского учета в проверяемом периоде осуществлялось сектором централизованной бухгалтерии бюджетного отдела поселений Финансового управления администрации </w:t>
      </w:r>
      <w:proofErr w:type="spellStart"/>
      <w:r w:rsidRPr="00AB3D0A">
        <w:rPr>
          <w:rFonts w:ascii="Times New Roman" w:eastAsia="Calibri" w:hAnsi="Times New Roman" w:cs="Times New Roman"/>
          <w:sz w:val="24"/>
          <w:szCs w:val="24"/>
        </w:rPr>
        <w:t>Нижнеилимского</w:t>
      </w:r>
      <w:proofErr w:type="spellEnd"/>
      <w:r w:rsidRPr="00AB3D0A">
        <w:rPr>
          <w:rFonts w:ascii="Times New Roman" w:eastAsia="Calibri" w:hAnsi="Times New Roman" w:cs="Times New Roman"/>
          <w:sz w:val="24"/>
          <w:szCs w:val="24"/>
        </w:rPr>
        <w:t xml:space="preserve"> муниципального района на основании соглашения от 20.12.2018 № </w:t>
      </w:r>
      <w:r w:rsidR="00CE1477">
        <w:rPr>
          <w:rFonts w:ascii="Times New Roman" w:eastAsia="Calibri" w:hAnsi="Times New Roman" w:cs="Times New Roman"/>
          <w:sz w:val="24"/>
          <w:szCs w:val="24"/>
        </w:rPr>
        <w:t>13</w:t>
      </w:r>
      <w:r w:rsidRPr="00AB3D0A">
        <w:rPr>
          <w:rFonts w:ascii="Times New Roman" w:eastAsia="Calibri" w:hAnsi="Times New Roman" w:cs="Times New Roman"/>
          <w:sz w:val="24"/>
          <w:szCs w:val="24"/>
        </w:rPr>
        <w:t>-2018.</w:t>
      </w:r>
    </w:p>
    <w:p w:rsidR="00AB3D0A" w:rsidRPr="00AB3D0A" w:rsidRDefault="00AB3D0A" w:rsidP="00AB3D0A">
      <w:pPr>
        <w:spacing w:after="0" w:line="240" w:lineRule="auto"/>
        <w:jc w:val="both"/>
        <w:rPr>
          <w:rFonts w:ascii="Times New Roman" w:eastAsia="Calibri" w:hAnsi="Times New Roman" w:cs="Times New Roman"/>
          <w:i/>
          <w:sz w:val="24"/>
          <w:szCs w:val="24"/>
        </w:rPr>
      </w:pPr>
    </w:p>
    <w:p w:rsidR="00AB3D0A" w:rsidRPr="00AB3D0A" w:rsidRDefault="00AB3D0A" w:rsidP="00AB3D0A">
      <w:pPr>
        <w:tabs>
          <w:tab w:val="left" w:pos="435"/>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i/>
          <w:sz w:val="24"/>
          <w:szCs w:val="24"/>
        </w:rPr>
        <w:tab/>
      </w:r>
      <w:r w:rsidRPr="00AB3D0A">
        <w:rPr>
          <w:rFonts w:ascii="Times New Roman" w:eastAsia="Calibri" w:hAnsi="Times New Roman" w:cs="Times New Roman"/>
          <w:sz w:val="24"/>
          <w:szCs w:val="24"/>
        </w:rPr>
        <w:t xml:space="preserve">По результатам внешней проверки годового отчета об исполнении бюджета </w:t>
      </w:r>
      <w:r w:rsidR="00CE1477">
        <w:rPr>
          <w:rFonts w:ascii="Times New Roman" w:eastAsia="Calibri" w:hAnsi="Times New Roman" w:cs="Times New Roman"/>
          <w:sz w:val="24"/>
          <w:szCs w:val="24"/>
        </w:rPr>
        <w:t>Брусничного</w:t>
      </w:r>
      <w:r w:rsidR="009023E5">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муниципального образования за 2019 год установлено следующее.</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 xml:space="preserve">        1.</w:t>
      </w:r>
      <w:r w:rsidRPr="00AB3D0A">
        <w:rPr>
          <w:rFonts w:ascii="Times New Roman" w:eastAsia="Calibri" w:hAnsi="Times New Roman" w:cs="Times New Roman"/>
          <w:sz w:val="24"/>
          <w:szCs w:val="24"/>
        </w:rPr>
        <w:t xml:space="preserve"> Ведомственной структурой расходов бюджета </w:t>
      </w:r>
      <w:r w:rsidR="00CE1477">
        <w:rPr>
          <w:rFonts w:ascii="Times New Roman" w:eastAsia="Calibri" w:hAnsi="Times New Roman" w:cs="Times New Roman"/>
          <w:sz w:val="24"/>
          <w:szCs w:val="24"/>
        </w:rPr>
        <w:t>Брусничного</w:t>
      </w:r>
      <w:r w:rsidRPr="00AB3D0A">
        <w:rPr>
          <w:rFonts w:ascii="Times New Roman" w:eastAsia="Calibri" w:hAnsi="Times New Roman" w:cs="Times New Roman"/>
          <w:sz w:val="24"/>
          <w:szCs w:val="24"/>
        </w:rPr>
        <w:t xml:space="preserve"> муниципального образования на 2019 год, утвержденной Решением Думы от 2</w:t>
      </w:r>
      <w:r w:rsidR="00CE1477">
        <w:rPr>
          <w:rFonts w:ascii="Times New Roman" w:eastAsia="Calibri" w:hAnsi="Times New Roman" w:cs="Times New Roman"/>
          <w:sz w:val="24"/>
          <w:szCs w:val="24"/>
        </w:rPr>
        <w:t>8</w:t>
      </w:r>
      <w:r w:rsidRPr="00AB3D0A">
        <w:rPr>
          <w:rFonts w:ascii="Times New Roman" w:eastAsia="Calibri" w:hAnsi="Times New Roman" w:cs="Times New Roman"/>
          <w:sz w:val="24"/>
          <w:szCs w:val="24"/>
        </w:rPr>
        <w:t xml:space="preserve">.12.2018 № </w:t>
      </w:r>
      <w:r w:rsidR="00CE1477">
        <w:rPr>
          <w:rFonts w:ascii="Times New Roman" w:eastAsia="Calibri" w:hAnsi="Times New Roman" w:cs="Times New Roman"/>
          <w:sz w:val="24"/>
          <w:szCs w:val="24"/>
        </w:rPr>
        <w:t>59</w:t>
      </w:r>
      <w:r w:rsidRPr="00AB3D0A">
        <w:rPr>
          <w:rFonts w:ascii="Times New Roman" w:eastAsia="Calibri" w:hAnsi="Times New Roman" w:cs="Times New Roman"/>
          <w:sz w:val="24"/>
          <w:szCs w:val="24"/>
        </w:rPr>
        <w:t xml:space="preserve"> «О бюджете </w:t>
      </w:r>
      <w:r w:rsidR="00CE1477">
        <w:rPr>
          <w:rFonts w:ascii="Times New Roman" w:eastAsia="Calibri" w:hAnsi="Times New Roman" w:cs="Times New Roman"/>
          <w:sz w:val="24"/>
          <w:szCs w:val="24"/>
        </w:rPr>
        <w:t>Брусничного</w:t>
      </w:r>
      <w:r w:rsidRPr="00AB3D0A">
        <w:rPr>
          <w:rFonts w:ascii="Times New Roman" w:eastAsia="Calibri" w:hAnsi="Times New Roman" w:cs="Times New Roman"/>
          <w:sz w:val="24"/>
          <w:szCs w:val="24"/>
        </w:rPr>
        <w:t xml:space="preserve"> муниципального образования на 2019 год и на плановый период 2020 и 2021 годов» (далее – Решение о бюджете от 2</w:t>
      </w:r>
      <w:r w:rsidR="00CE1477">
        <w:rPr>
          <w:rFonts w:ascii="Times New Roman" w:eastAsia="Calibri" w:hAnsi="Times New Roman" w:cs="Times New Roman"/>
          <w:sz w:val="24"/>
          <w:szCs w:val="24"/>
        </w:rPr>
        <w:t>8</w:t>
      </w:r>
      <w:r w:rsidRPr="00AB3D0A">
        <w:rPr>
          <w:rFonts w:ascii="Times New Roman" w:eastAsia="Calibri" w:hAnsi="Times New Roman" w:cs="Times New Roman"/>
          <w:sz w:val="24"/>
          <w:szCs w:val="24"/>
        </w:rPr>
        <w:t xml:space="preserve">.12.2018 № </w:t>
      </w:r>
      <w:r w:rsidR="00CE1477">
        <w:rPr>
          <w:rFonts w:ascii="Times New Roman" w:eastAsia="Calibri" w:hAnsi="Times New Roman" w:cs="Times New Roman"/>
          <w:sz w:val="24"/>
          <w:szCs w:val="24"/>
        </w:rPr>
        <w:t>59</w:t>
      </w:r>
      <w:r w:rsidRPr="00AB3D0A">
        <w:rPr>
          <w:rFonts w:ascii="Times New Roman" w:eastAsia="Calibri" w:hAnsi="Times New Roman" w:cs="Times New Roman"/>
          <w:sz w:val="24"/>
          <w:szCs w:val="24"/>
        </w:rPr>
        <w:t xml:space="preserve">) администратором доходов местного бюджета, главным распорядителем средств местного бюджета, главным администратором источников финансирования дефицита бюджета определена администрация </w:t>
      </w:r>
      <w:r w:rsidR="00CE1477">
        <w:rPr>
          <w:rFonts w:ascii="Times New Roman" w:eastAsia="Calibri" w:hAnsi="Times New Roman" w:cs="Times New Roman"/>
          <w:sz w:val="24"/>
          <w:szCs w:val="24"/>
        </w:rPr>
        <w:t xml:space="preserve">Брусничного сельского </w:t>
      </w:r>
      <w:r w:rsidRPr="00AB3D0A">
        <w:rPr>
          <w:rFonts w:ascii="Times New Roman" w:eastAsia="Calibri" w:hAnsi="Times New Roman" w:cs="Times New Roman"/>
          <w:sz w:val="24"/>
          <w:szCs w:val="24"/>
        </w:rPr>
        <w:t xml:space="preserve">поселения (код 903). </w:t>
      </w:r>
    </w:p>
    <w:p w:rsidR="00AB3D0A" w:rsidRPr="00AB3D0A" w:rsidRDefault="00166059" w:rsidP="00166059">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b/>
          <w:sz w:val="24"/>
          <w:szCs w:val="24"/>
        </w:rPr>
        <w:t>2.</w:t>
      </w:r>
      <w:r w:rsidR="00AB3D0A" w:rsidRPr="00AB3D0A">
        <w:rPr>
          <w:rFonts w:ascii="Times New Roman" w:eastAsia="Calibri" w:hAnsi="Times New Roman" w:cs="Times New Roman"/>
          <w:sz w:val="24"/>
          <w:szCs w:val="24"/>
        </w:rPr>
        <w:t xml:space="preserve"> Первоначально Решением о бюджете от 2</w:t>
      </w:r>
      <w:r w:rsidR="009023E5">
        <w:rPr>
          <w:rFonts w:ascii="Times New Roman" w:eastAsia="Calibri" w:hAnsi="Times New Roman" w:cs="Times New Roman"/>
          <w:sz w:val="24"/>
          <w:szCs w:val="24"/>
        </w:rPr>
        <w:t>8</w:t>
      </w:r>
      <w:r w:rsidR="00AB3D0A" w:rsidRPr="00AB3D0A">
        <w:rPr>
          <w:rFonts w:ascii="Times New Roman" w:eastAsia="Calibri" w:hAnsi="Times New Roman" w:cs="Times New Roman"/>
          <w:sz w:val="24"/>
          <w:szCs w:val="24"/>
        </w:rPr>
        <w:t xml:space="preserve">.12.2018 № </w:t>
      </w:r>
      <w:r w:rsidR="009023E5">
        <w:rPr>
          <w:rFonts w:ascii="Times New Roman" w:eastAsia="Calibri" w:hAnsi="Times New Roman" w:cs="Times New Roman"/>
          <w:sz w:val="24"/>
          <w:szCs w:val="24"/>
        </w:rPr>
        <w:t>59</w:t>
      </w:r>
      <w:r w:rsidR="00AB3D0A" w:rsidRPr="00AB3D0A">
        <w:rPr>
          <w:rFonts w:ascii="Times New Roman" w:eastAsia="Calibri" w:hAnsi="Times New Roman" w:cs="Times New Roman"/>
          <w:sz w:val="24"/>
          <w:szCs w:val="24"/>
        </w:rPr>
        <w:t xml:space="preserve"> утверждены следующие основные характеристики местного бюджета на 2019 год:</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прогнозируемый общий объем доходов бюджета в сумме </w:t>
      </w:r>
      <w:r w:rsidR="00995F00">
        <w:rPr>
          <w:rFonts w:ascii="Times New Roman" w:eastAsia="Calibri" w:hAnsi="Times New Roman" w:cs="Times New Roman"/>
          <w:b/>
          <w:i/>
          <w:sz w:val="24"/>
          <w:szCs w:val="24"/>
        </w:rPr>
        <w:t>5 126,4</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 xml:space="preserve">, из них объем межбюджетных трансфертов, получаемых из других бюджетов бюджетной системы Российской Федерации, в сумме </w:t>
      </w:r>
      <w:r w:rsidR="00B37592">
        <w:rPr>
          <w:rFonts w:ascii="Times New Roman" w:eastAsia="Calibri" w:hAnsi="Times New Roman" w:cs="Times New Roman"/>
          <w:b/>
          <w:i/>
          <w:sz w:val="24"/>
          <w:szCs w:val="24"/>
        </w:rPr>
        <w:t>4 658,</w:t>
      </w:r>
      <w:proofErr w:type="gramStart"/>
      <w:r w:rsidR="00B37592">
        <w:rPr>
          <w:rFonts w:ascii="Times New Roman" w:eastAsia="Calibri" w:hAnsi="Times New Roman" w:cs="Times New Roman"/>
          <w:b/>
          <w:i/>
          <w:sz w:val="24"/>
          <w:szCs w:val="24"/>
        </w:rPr>
        <w:t>4</w:t>
      </w:r>
      <w:r w:rsidRPr="00AB3D0A">
        <w:rPr>
          <w:rFonts w:ascii="Times New Roman" w:eastAsia="Calibri" w:hAnsi="Times New Roman" w:cs="Times New Roman"/>
          <w:b/>
          <w:i/>
          <w:sz w:val="24"/>
          <w:szCs w:val="24"/>
        </w:rPr>
        <w:t xml:space="preserve">  тыс.</w:t>
      </w:r>
      <w:proofErr w:type="gramEnd"/>
      <w:r w:rsidRPr="00AB3D0A">
        <w:rPr>
          <w:rFonts w:ascii="Times New Roman" w:eastAsia="Calibri" w:hAnsi="Times New Roman" w:cs="Times New Roman"/>
          <w:b/>
          <w:i/>
          <w:sz w:val="24"/>
          <w:szCs w:val="24"/>
        </w:rPr>
        <w:t xml:space="preserve">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общий объем расходов бюджета – </w:t>
      </w:r>
      <w:r w:rsidR="00B37592">
        <w:rPr>
          <w:rFonts w:ascii="Times New Roman" w:eastAsia="Calibri" w:hAnsi="Times New Roman" w:cs="Times New Roman"/>
          <w:b/>
          <w:i/>
          <w:sz w:val="24"/>
          <w:szCs w:val="24"/>
        </w:rPr>
        <w:t xml:space="preserve">5 131,7 </w:t>
      </w:r>
      <w:r w:rsidRPr="00AB3D0A">
        <w:rPr>
          <w:rFonts w:ascii="Times New Roman" w:eastAsia="Calibri" w:hAnsi="Times New Roman" w:cs="Times New Roman"/>
          <w:b/>
          <w:i/>
          <w:sz w:val="24"/>
          <w:szCs w:val="24"/>
        </w:rPr>
        <w:t>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размер дефицита бюджета – в сумме </w:t>
      </w:r>
      <w:r w:rsidR="00B37592">
        <w:rPr>
          <w:rFonts w:ascii="Times New Roman" w:eastAsia="Calibri" w:hAnsi="Times New Roman" w:cs="Times New Roman"/>
          <w:b/>
          <w:i/>
          <w:sz w:val="24"/>
          <w:szCs w:val="24"/>
        </w:rPr>
        <w:t xml:space="preserve">5,3 </w:t>
      </w:r>
      <w:r w:rsidRPr="00AB3D0A">
        <w:rPr>
          <w:rFonts w:ascii="Times New Roman" w:eastAsia="Calibri" w:hAnsi="Times New Roman" w:cs="Times New Roman"/>
          <w:b/>
          <w:i/>
          <w:sz w:val="24"/>
          <w:szCs w:val="24"/>
        </w:rPr>
        <w:t>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целях недопущения возникновения расходных обязательств, не обеспеченных финансированием, в течение 2019 года в бюджет </w:t>
      </w:r>
      <w:r w:rsidR="00B37592">
        <w:rPr>
          <w:rFonts w:ascii="Times New Roman" w:eastAsia="Calibri" w:hAnsi="Times New Roman" w:cs="Times New Roman"/>
          <w:sz w:val="24"/>
          <w:szCs w:val="24"/>
        </w:rPr>
        <w:t>Брусничного СП</w:t>
      </w:r>
      <w:r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b/>
          <w:sz w:val="24"/>
          <w:szCs w:val="24"/>
        </w:rPr>
        <w:t>5</w:t>
      </w:r>
      <w:r w:rsidRPr="00AB3D0A">
        <w:rPr>
          <w:rFonts w:ascii="Times New Roman" w:eastAsia="Calibri" w:hAnsi="Times New Roman" w:cs="Times New Roman"/>
          <w:sz w:val="24"/>
          <w:szCs w:val="24"/>
        </w:rPr>
        <w:t xml:space="preserve"> раз вносились изменения Решениями Думы: от 29.03.2019 № </w:t>
      </w:r>
      <w:r w:rsidR="00CA06A4">
        <w:rPr>
          <w:rFonts w:ascii="Times New Roman" w:eastAsia="Calibri" w:hAnsi="Times New Roman" w:cs="Times New Roman"/>
          <w:sz w:val="24"/>
          <w:szCs w:val="24"/>
        </w:rPr>
        <w:t>14</w:t>
      </w:r>
      <w:r w:rsidRPr="00AB3D0A">
        <w:rPr>
          <w:rFonts w:ascii="Times New Roman" w:eastAsia="Calibri" w:hAnsi="Times New Roman" w:cs="Times New Roman"/>
          <w:sz w:val="24"/>
          <w:szCs w:val="24"/>
        </w:rPr>
        <w:t xml:space="preserve">, от </w:t>
      </w:r>
      <w:r w:rsidR="00CA06A4">
        <w:rPr>
          <w:rFonts w:ascii="Times New Roman" w:eastAsia="Calibri" w:hAnsi="Times New Roman" w:cs="Times New Roman"/>
          <w:sz w:val="24"/>
          <w:szCs w:val="24"/>
        </w:rPr>
        <w:t>21.06.2019</w:t>
      </w:r>
      <w:r w:rsidRPr="00AB3D0A">
        <w:rPr>
          <w:rFonts w:ascii="Times New Roman" w:eastAsia="Calibri" w:hAnsi="Times New Roman" w:cs="Times New Roman"/>
          <w:sz w:val="24"/>
          <w:szCs w:val="24"/>
        </w:rPr>
        <w:t xml:space="preserve"> № </w:t>
      </w:r>
      <w:r w:rsidR="00CA06A4">
        <w:rPr>
          <w:rFonts w:ascii="Times New Roman" w:eastAsia="Calibri" w:hAnsi="Times New Roman" w:cs="Times New Roman"/>
          <w:sz w:val="24"/>
          <w:szCs w:val="24"/>
        </w:rPr>
        <w:t>29</w:t>
      </w:r>
      <w:r w:rsidRPr="00AB3D0A">
        <w:rPr>
          <w:rFonts w:ascii="Times New Roman" w:eastAsia="Calibri" w:hAnsi="Times New Roman" w:cs="Times New Roman"/>
          <w:sz w:val="24"/>
          <w:szCs w:val="24"/>
        </w:rPr>
        <w:t>, от 2</w:t>
      </w:r>
      <w:r w:rsidR="00CA06A4">
        <w:rPr>
          <w:rFonts w:ascii="Times New Roman" w:eastAsia="Calibri" w:hAnsi="Times New Roman" w:cs="Times New Roman"/>
          <w:sz w:val="24"/>
          <w:szCs w:val="24"/>
        </w:rPr>
        <w:t>7</w:t>
      </w:r>
      <w:r w:rsidRPr="00AB3D0A">
        <w:rPr>
          <w:rFonts w:ascii="Times New Roman" w:eastAsia="Calibri" w:hAnsi="Times New Roman" w:cs="Times New Roman"/>
          <w:sz w:val="24"/>
          <w:szCs w:val="24"/>
        </w:rPr>
        <w:t xml:space="preserve">.09.2019 № </w:t>
      </w:r>
      <w:r w:rsidR="00CA06A4">
        <w:rPr>
          <w:rFonts w:ascii="Times New Roman" w:eastAsia="Calibri" w:hAnsi="Times New Roman" w:cs="Times New Roman"/>
          <w:sz w:val="24"/>
          <w:szCs w:val="24"/>
        </w:rPr>
        <w:t>43</w:t>
      </w:r>
      <w:r w:rsidRPr="00AB3D0A">
        <w:rPr>
          <w:rFonts w:ascii="Times New Roman" w:eastAsia="Calibri" w:hAnsi="Times New Roman" w:cs="Times New Roman"/>
          <w:sz w:val="24"/>
          <w:szCs w:val="24"/>
        </w:rPr>
        <w:t xml:space="preserve">, от 31.10.2019 № </w:t>
      </w:r>
      <w:r w:rsidR="00CA06A4">
        <w:rPr>
          <w:rFonts w:ascii="Times New Roman" w:eastAsia="Calibri" w:hAnsi="Times New Roman" w:cs="Times New Roman"/>
          <w:sz w:val="24"/>
          <w:szCs w:val="24"/>
        </w:rPr>
        <w:t>48</w:t>
      </w:r>
      <w:r w:rsidRPr="00AB3D0A">
        <w:rPr>
          <w:rFonts w:ascii="Times New Roman" w:eastAsia="Calibri" w:hAnsi="Times New Roman" w:cs="Times New Roman"/>
          <w:sz w:val="24"/>
          <w:szCs w:val="24"/>
        </w:rPr>
        <w:t>, от 2</w:t>
      </w:r>
      <w:r w:rsidR="00CA06A4">
        <w:rPr>
          <w:rFonts w:ascii="Times New Roman" w:eastAsia="Calibri" w:hAnsi="Times New Roman" w:cs="Times New Roman"/>
          <w:sz w:val="24"/>
          <w:szCs w:val="24"/>
        </w:rPr>
        <w:t>6</w:t>
      </w:r>
      <w:r w:rsidRPr="00AB3D0A">
        <w:rPr>
          <w:rFonts w:ascii="Times New Roman" w:eastAsia="Calibri" w:hAnsi="Times New Roman" w:cs="Times New Roman"/>
          <w:sz w:val="24"/>
          <w:szCs w:val="24"/>
        </w:rPr>
        <w:t xml:space="preserve">.12.2019 № </w:t>
      </w:r>
      <w:r w:rsidR="00CA06A4">
        <w:rPr>
          <w:rFonts w:ascii="Times New Roman" w:eastAsia="Calibri" w:hAnsi="Times New Roman" w:cs="Times New Roman"/>
          <w:sz w:val="24"/>
          <w:szCs w:val="24"/>
        </w:rPr>
        <w:t>57</w:t>
      </w:r>
      <w:r w:rsidRPr="00AB3D0A">
        <w:rPr>
          <w:rFonts w:ascii="Times New Roman" w:eastAsia="Calibri" w:hAnsi="Times New Roman" w:cs="Times New Roman"/>
          <w:sz w:val="24"/>
          <w:szCs w:val="24"/>
        </w:rPr>
        <w:t xml:space="preserve">.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окончательной редакции утверждены </w:t>
      </w:r>
      <w:proofErr w:type="gramStart"/>
      <w:r w:rsidRPr="00AB3D0A">
        <w:rPr>
          <w:rFonts w:ascii="Times New Roman" w:eastAsia="Calibri" w:hAnsi="Times New Roman" w:cs="Times New Roman"/>
          <w:sz w:val="24"/>
          <w:szCs w:val="24"/>
        </w:rPr>
        <w:t>параметры  местного</w:t>
      </w:r>
      <w:proofErr w:type="gramEnd"/>
      <w:r w:rsidRPr="00AB3D0A">
        <w:rPr>
          <w:rFonts w:ascii="Times New Roman" w:eastAsia="Calibri" w:hAnsi="Times New Roman" w:cs="Times New Roman"/>
          <w:sz w:val="24"/>
          <w:szCs w:val="24"/>
        </w:rPr>
        <w:t xml:space="preserve"> бюджета (Решение Думы от 2</w:t>
      </w:r>
      <w:r w:rsidR="00CA06A4">
        <w:rPr>
          <w:rFonts w:ascii="Times New Roman" w:eastAsia="Calibri" w:hAnsi="Times New Roman" w:cs="Times New Roman"/>
          <w:sz w:val="24"/>
          <w:szCs w:val="24"/>
        </w:rPr>
        <w:t>6</w:t>
      </w:r>
      <w:r w:rsidRPr="00AB3D0A">
        <w:rPr>
          <w:rFonts w:ascii="Times New Roman" w:eastAsia="Calibri" w:hAnsi="Times New Roman" w:cs="Times New Roman"/>
          <w:sz w:val="24"/>
          <w:szCs w:val="24"/>
        </w:rPr>
        <w:t xml:space="preserve">.12.2019 № </w:t>
      </w:r>
      <w:r w:rsidR="00CA06A4">
        <w:rPr>
          <w:rFonts w:ascii="Times New Roman" w:eastAsia="Calibri" w:hAnsi="Times New Roman" w:cs="Times New Roman"/>
          <w:sz w:val="24"/>
          <w:szCs w:val="24"/>
        </w:rPr>
        <w:t>57</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 доходам в сумме </w:t>
      </w:r>
      <w:r w:rsidR="00EA2098">
        <w:rPr>
          <w:rFonts w:ascii="Times New Roman" w:eastAsia="Calibri" w:hAnsi="Times New Roman" w:cs="Times New Roman"/>
          <w:b/>
          <w:i/>
          <w:sz w:val="24"/>
          <w:szCs w:val="24"/>
        </w:rPr>
        <w:t>9 127,6</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 расходам в сумме </w:t>
      </w:r>
      <w:r w:rsidR="00EA2098">
        <w:rPr>
          <w:rFonts w:ascii="Times New Roman" w:eastAsia="Calibri" w:hAnsi="Times New Roman" w:cs="Times New Roman"/>
          <w:b/>
          <w:i/>
          <w:sz w:val="24"/>
          <w:szCs w:val="24"/>
        </w:rPr>
        <w:t>9 319,6</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размер дефицита составил в сумме </w:t>
      </w:r>
      <w:r w:rsidR="00EA2098">
        <w:rPr>
          <w:rFonts w:ascii="Times New Roman" w:eastAsia="Calibri" w:hAnsi="Times New Roman" w:cs="Times New Roman"/>
          <w:b/>
          <w:i/>
          <w:sz w:val="24"/>
          <w:szCs w:val="24"/>
        </w:rPr>
        <w:t>186,7</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w:t>
      </w:r>
    </w:p>
    <w:p w:rsidR="00AB3D0A" w:rsidRPr="00AB3D0A" w:rsidRDefault="00080415"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 xml:space="preserve">Превышение дефицита бюджета над ограничениями, установленными пунктом 3 статьи 92.1 Бюджетного кодекса РФ, осуществлено в пределах суммы снижения остатков средств на счетах по учету средств бюджета – </w:t>
      </w:r>
      <w:r w:rsidR="00EE7913">
        <w:rPr>
          <w:rFonts w:ascii="Times New Roman" w:eastAsia="Calibri" w:hAnsi="Times New Roman" w:cs="Times New Roman"/>
          <w:color w:val="000000"/>
          <w:sz w:val="24"/>
          <w:szCs w:val="24"/>
        </w:rPr>
        <w:t>186,7</w:t>
      </w:r>
      <w:r w:rsidR="00AB3D0A" w:rsidRPr="00AB3D0A">
        <w:rPr>
          <w:rFonts w:ascii="Times New Roman" w:eastAsia="Calibri" w:hAnsi="Times New Roman" w:cs="Times New Roman"/>
          <w:color w:val="000000"/>
          <w:sz w:val="24"/>
          <w:szCs w:val="24"/>
        </w:rPr>
        <w:t xml:space="preserve"> тыс. рублей.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sz w:val="24"/>
          <w:szCs w:val="24"/>
        </w:rPr>
        <w:t xml:space="preserve">        Согласно представленным Управлением Федерального казначейства по Иркутской области сведениям (ф. 0531793) остаток денежных </w:t>
      </w:r>
      <w:proofErr w:type="gramStart"/>
      <w:r w:rsidRPr="00AB3D0A">
        <w:rPr>
          <w:rFonts w:ascii="Times New Roman" w:eastAsia="Calibri" w:hAnsi="Times New Roman" w:cs="Times New Roman"/>
          <w:sz w:val="24"/>
          <w:szCs w:val="24"/>
        </w:rPr>
        <w:t>средств  на</w:t>
      </w:r>
      <w:proofErr w:type="gramEnd"/>
      <w:r w:rsidRPr="00AB3D0A">
        <w:rPr>
          <w:rFonts w:ascii="Times New Roman" w:eastAsia="Calibri" w:hAnsi="Times New Roman" w:cs="Times New Roman"/>
          <w:sz w:val="24"/>
          <w:szCs w:val="24"/>
        </w:rPr>
        <w:t xml:space="preserve"> лицевом счете составил на 01.01.2019г. – </w:t>
      </w:r>
      <w:r w:rsidR="00EE7913">
        <w:rPr>
          <w:rFonts w:ascii="Times New Roman" w:eastAsia="Calibri" w:hAnsi="Times New Roman" w:cs="Times New Roman"/>
          <w:sz w:val="24"/>
          <w:szCs w:val="24"/>
        </w:rPr>
        <w:t>186,7</w:t>
      </w:r>
      <w:r w:rsidRPr="00AB3D0A">
        <w:rPr>
          <w:rFonts w:ascii="Times New Roman" w:eastAsia="Calibri" w:hAnsi="Times New Roman" w:cs="Times New Roman"/>
          <w:sz w:val="24"/>
          <w:szCs w:val="24"/>
        </w:rPr>
        <w:t xml:space="preserve"> тыс. рублей, а на 01.01.2020г. –  </w:t>
      </w:r>
      <w:r w:rsidR="00EE7913">
        <w:rPr>
          <w:rFonts w:ascii="Times New Roman" w:eastAsia="Calibri" w:hAnsi="Times New Roman" w:cs="Times New Roman"/>
          <w:sz w:val="24"/>
          <w:szCs w:val="24"/>
        </w:rPr>
        <w:t>1 105,9</w:t>
      </w:r>
      <w:r w:rsidRPr="00AB3D0A">
        <w:rPr>
          <w:rFonts w:ascii="Times New Roman" w:eastAsia="Calibri" w:hAnsi="Times New Roman" w:cs="Times New Roman"/>
          <w:sz w:val="24"/>
          <w:szCs w:val="24"/>
        </w:rPr>
        <w:t xml:space="preserve"> тыс. рублей.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color w:val="000000"/>
          <w:sz w:val="24"/>
          <w:szCs w:val="24"/>
        </w:rPr>
        <w:lastRenderedPageBreak/>
        <w:t xml:space="preserve">       </w:t>
      </w:r>
      <w:r w:rsidR="001578E6">
        <w:rPr>
          <w:rFonts w:ascii="Times New Roman" w:eastAsia="Calibri" w:hAnsi="Times New Roman" w:cs="Times New Roman"/>
          <w:b/>
          <w:color w:val="000000"/>
          <w:sz w:val="24"/>
          <w:szCs w:val="24"/>
        </w:rPr>
        <w:t xml:space="preserve"> </w:t>
      </w:r>
      <w:r w:rsidRPr="00AB3D0A">
        <w:rPr>
          <w:rFonts w:ascii="Times New Roman" w:eastAsia="Calibri" w:hAnsi="Times New Roman" w:cs="Times New Roman"/>
          <w:b/>
          <w:color w:val="000000"/>
          <w:sz w:val="24"/>
          <w:szCs w:val="24"/>
        </w:rPr>
        <w:t>3.</w:t>
      </w:r>
      <w:r w:rsidRPr="00AB3D0A">
        <w:rPr>
          <w:rFonts w:ascii="Times New Roman" w:eastAsia="Calibri" w:hAnsi="Times New Roman" w:cs="Times New Roman"/>
          <w:color w:val="000000"/>
          <w:sz w:val="24"/>
          <w:szCs w:val="24"/>
        </w:rPr>
        <w:t xml:space="preserve"> Решением о бюджете от </w:t>
      </w:r>
      <w:r w:rsidR="001B0922" w:rsidRPr="00AB3D0A">
        <w:rPr>
          <w:rFonts w:ascii="Times New Roman" w:eastAsia="Calibri" w:hAnsi="Times New Roman" w:cs="Times New Roman"/>
          <w:sz w:val="24"/>
          <w:szCs w:val="24"/>
        </w:rPr>
        <w:t>2</w:t>
      </w:r>
      <w:r w:rsidR="001B0922">
        <w:rPr>
          <w:rFonts w:ascii="Times New Roman" w:eastAsia="Calibri" w:hAnsi="Times New Roman" w:cs="Times New Roman"/>
          <w:sz w:val="24"/>
          <w:szCs w:val="24"/>
        </w:rPr>
        <w:t>8</w:t>
      </w:r>
      <w:r w:rsidR="001B0922" w:rsidRPr="00AB3D0A">
        <w:rPr>
          <w:rFonts w:ascii="Times New Roman" w:eastAsia="Calibri" w:hAnsi="Times New Roman" w:cs="Times New Roman"/>
          <w:sz w:val="24"/>
          <w:szCs w:val="24"/>
        </w:rPr>
        <w:t xml:space="preserve">.12.2018 № </w:t>
      </w:r>
      <w:r w:rsidR="001B0922">
        <w:rPr>
          <w:rFonts w:ascii="Times New Roman" w:eastAsia="Calibri" w:hAnsi="Times New Roman" w:cs="Times New Roman"/>
          <w:sz w:val="24"/>
          <w:szCs w:val="24"/>
        </w:rPr>
        <w:t>59</w:t>
      </w:r>
      <w:r w:rsidR="001B0922"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color w:val="000000"/>
          <w:sz w:val="24"/>
          <w:szCs w:val="24"/>
        </w:rPr>
        <w:t xml:space="preserve">предельный объем муниципального долга на 2019 год утвержден в размере </w:t>
      </w:r>
      <w:r w:rsidR="00A127C7">
        <w:rPr>
          <w:rFonts w:ascii="Times New Roman" w:eastAsia="Calibri" w:hAnsi="Times New Roman" w:cs="Times New Roman"/>
          <w:color w:val="000000"/>
          <w:sz w:val="24"/>
          <w:szCs w:val="24"/>
        </w:rPr>
        <w:t>468,0</w:t>
      </w:r>
      <w:r w:rsidRPr="00AB3D0A">
        <w:rPr>
          <w:rFonts w:ascii="Times New Roman" w:eastAsia="Calibri" w:hAnsi="Times New Roman" w:cs="Times New Roman"/>
          <w:color w:val="000000"/>
          <w:sz w:val="24"/>
          <w:szCs w:val="24"/>
        </w:rPr>
        <w:t xml:space="preserve"> тыс. рублей, что соответствует пункту 3 статьи 107 БК РФ, согласно которому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t>
      </w:r>
      <w:r w:rsidR="00594148">
        <w:rPr>
          <w:rFonts w:ascii="Times New Roman" w:eastAsia="Calibri" w:hAnsi="Times New Roman" w:cs="Times New Roman"/>
          <w:color w:val="000000"/>
          <w:sz w:val="24"/>
          <w:szCs w:val="24"/>
        </w:rPr>
        <w:t>468,0</w:t>
      </w:r>
      <w:r w:rsidRPr="00AB3D0A">
        <w:rPr>
          <w:rFonts w:ascii="Times New Roman" w:eastAsia="Calibri" w:hAnsi="Times New Roman" w:cs="Times New Roman"/>
          <w:color w:val="000000"/>
          <w:sz w:val="24"/>
          <w:szCs w:val="24"/>
        </w:rPr>
        <w:t xml:space="preserve"> тыс. рублей). Верхний предел муниципального долга по состоянию на 01.01.2020 года утвержден в размере </w:t>
      </w:r>
      <w:r w:rsidR="00594148">
        <w:rPr>
          <w:rFonts w:ascii="Times New Roman" w:eastAsia="Calibri" w:hAnsi="Times New Roman" w:cs="Times New Roman"/>
          <w:color w:val="000000"/>
          <w:sz w:val="24"/>
          <w:szCs w:val="24"/>
        </w:rPr>
        <w:t xml:space="preserve">5,3 </w:t>
      </w:r>
      <w:r w:rsidRPr="00AB3D0A">
        <w:rPr>
          <w:rFonts w:ascii="Times New Roman" w:eastAsia="Calibri" w:hAnsi="Times New Roman" w:cs="Times New Roman"/>
          <w:color w:val="000000"/>
          <w:sz w:val="24"/>
          <w:szCs w:val="24"/>
        </w:rPr>
        <w:t>тыс. рублей, в том числе верхний предел долга по муниципальным гарантиям - 0,0 тыс. рублей</w:t>
      </w:r>
      <w:r w:rsidRPr="00AB3D0A">
        <w:rPr>
          <w:rFonts w:ascii="Calibri" w:eastAsia="Calibri" w:hAnsi="Calibri" w:cs="Times New Roman"/>
          <w:color w:val="000000"/>
        </w:rPr>
        <w:t>.</w:t>
      </w:r>
      <w:r w:rsidRPr="00AB3D0A">
        <w:rPr>
          <w:rFonts w:ascii="Calibri" w:eastAsia="Calibri" w:hAnsi="Calibri" w:cs="Times New Roman"/>
          <w:color w:val="000000"/>
        </w:rPr>
        <w:br/>
      </w:r>
      <w:r w:rsidRPr="00AB3D0A">
        <w:rPr>
          <w:rFonts w:ascii="Times New Roman" w:eastAsia="Calibri" w:hAnsi="Times New Roman" w:cs="Times New Roman"/>
          <w:b/>
          <w:sz w:val="24"/>
          <w:szCs w:val="24"/>
        </w:rPr>
        <w:t xml:space="preserve">         4.</w:t>
      </w:r>
      <w:r w:rsidRPr="00AB3D0A">
        <w:rPr>
          <w:rFonts w:ascii="Times New Roman" w:eastAsia="Calibri" w:hAnsi="Times New Roman" w:cs="Times New Roman"/>
          <w:sz w:val="24"/>
          <w:szCs w:val="24"/>
        </w:rPr>
        <w:t xml:space="preserve"> Фактическое исполнение бюджета за 2019 год по доходам сложилось в сумме </w:t>
      </w:r>
      <w:r w:rsidR="00594148">
        <w:rPr>
          <w:rFonts w:ascii="Times New Roman" w:eastAsia="Calibri" w:hAnsi="Times New Roman" w:cs="Times New Roman"/>
          <w:b/>
          <w:i/>
          <w:sz w:val="24"/>
          <w:szCs w:val="24"/>
        </w:rPr>
        <w:t>9 127,6</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 что составляет 100% от утвержденных плановых назначений (</w:t>
      </w:r>
      <w:r w:rsidR="00594148">
        <w:rPr>
          <w:rFonts w:ascii="Times New Roman" w:eastAsia="Calibri" w:hAnsi="Times New Roman" w:cs="Times New Roman"/>
          <w:sz w:val="24"/>
          <w:szCs w:val="24"/>
        </w:rPr>
        <w:t>9 127,6</w:t>
      </w:r>
      <w:r w:rsidRPr="00AB3D0A">
        <w:rPr>
          <w:rFonts w:ascii="Times New Roman" w:eastAsia="Calibri" w:hAnsi="Times New Roman" w:cs="Times New Roman"/>
          <w:sz w:val="24"/>
          <w:szCs w:val="24"/>
        </w:rPr>
        <w:t xml:space="preserve"> тыс. рублей). </w:t>
      </w:r>
    </w:p>
    <w:p w:rsidR="00AB3D0A" w:rsidRPr="00AB3D0A" w:rsidRDefault="00EF78BE" w:rsidP="00AB3D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AB3D0A" w:rsidRPr="00AB3D0A">
        <w:rPr>
          <w:rFonts w:ascii="Times New Roman" w:eastAsia="Calibri" w:hAnsi="Times New Roman" w:cs="Times New Roman"/>
          <w:i/>
          <w:sz w:val="24"/>
          <w:szCs w:val="24"/>
        </w:rPr>
        <w:t xml:space="preserve">По сравнению с 2018 годом доходы бюджета возросли на </w:t>
      </w:r>
      <w:r w:rsidR="00443691">
        <w:rPr>
          <w:rFonts w:ascii="Times New Roman" w:eastAsia="Calibri" w:hAnsi="Times New Roman" w:cs="Times New Roman"/>
          <w:b/>
          <w:i/>
          <w:sz w:val="24"/>
          <w:szCs w:val="24"/>
        </w:rPr>
        <w:t>2 734,0</w:t>
      </w:r>
      <w:r>
        <w:rPr>
          <w:rFonts w:ascii="Times New Roman" w:eastAsia="Calibri" w:hAnsi="Times New Roman" w:cs="Times New Roman"/>
          <w:b/>
          <w:i/>
          <w:sz w:val="24"/>
          <w:szCs w:val="24"/>
        </w:rPr>
        <w:t xml:space="preserve"> </w:t>
      </w:r>
      <w:r w:rsidR="00AB3D0A" w:rsidRPr="00AB3D0A">
        <w:rPr>
          <w:rFonts w:ascii="Times New Roman" w:eastAsia="Calibri" w:hAnsi="Times New Roman" w:cs="Times New Roman"/>
          <w:b/>
          <w:i/>
          <w:sz w:val="24"/>
          <w:szCs w:val="24"/>
        </w:rPr>
        <w:t>тыс. рублей</w:t>
      </w:r>
      <w:r w:rsidR="00AB3D0A" w:rsidRPr="00AB3D0A">
        <w:rPr>
          <w:rFonts w:ascii="Times New Roman" w:eastAsia="Calibri" w:hAnsi="Times New Roman" w:cs="Times New Roman"/>
          <w:i/>
          <w:sz w:val="24"/>
          <w:szCs w:val="24"/>
        </w:rPr>
        <w:t xml:space="preserve"> или на </w:t>
      </w:r>
      <w:r w:rsidR="00443691">
        <w:rPr>
          <w:rFonts w:ascii="Times New Roman" w:eastAsia="Calibri" w:hAnsi="Times New Roman" w:cs="Times New Roman"/>
          <w:b/>
          <w:i/>
          <w:sz w:val="24"/>
          <w:szCs w:val="24"/>
        </w:rPr>
        <w:t>42,8</w:t>
      </w:r>
      <w:r w:rsidR="00AB3D0A" w:rsidRPr="00AB3D0A">
        <w:rPr>
          <w:rFonts w:ascii="Times New Roman" w:eastAsia="Calibri" w:hAnsi="Times New Roman" w:cs="Times New Roman"/>
          <w:b/>
          <w:i/>
          <w:sz w:val="24"/>
          <w:szCs w:val="24"/>
        </w:rPr>
        <w:t>%,</w:t>
      </w:r>
      <w:r w:rsidR="00AB3D0A" w:rsidRPr="00AB3D0A">
        <w:rPr>
          <w:rFonts w:ascii="Times New Roman" w:eastAsia="Calibri" w:hAnsi="Times New Roman" w:cs="Times New Roman"/>
          <w:i/>
          <w:sz w:val="24"/>
          <w:szCs w:val="24"/>
        </w:rPr>
        <w:t xml:space="preserve"> в том числе: безвозмездные поступления увеличились на </w:t>
      </w:r>
      <w:r w:rsidR="00443691">
        <w:rPr>
          <w:rFonts w:ascii="Times New Roman" w:eastAsia="Calibri" w:hAnsi="Times New Roman" w:cs="Times New Roman"/>
          <w:i/>
          <w:sz w:val="24"/>
          <w:szCs w:val="24"/>
        </w:rPr>
        <w:t>2 769,5</w:t>
      </w:r>
      <w:r w:rsidR="00AB3D0A" w:rsidRPr="00AB3D0A">
        <w:rPr>
          <w:rFonts w:ascii="Times New Roman" w:eastAsia="Calibri" w:hAnsi="Times New Roman" w:cs="Times New Roman"/>
          <w:i/>
          <w:sz w:val="24"/>
          <w:szCs w:val="24"/>
        </w:rPr>
        <w:t xml:space="preserve"> тыс. рублей, или на </w:t>
      </w:r>
      <w:r w:rsidR="00443691">
        <w:rPr>
          <w:rFonts w:ascii="Times New Roman" w:eastAsia="Calibri" w:hAnsi="Times New Roman" w:cs="Times New Roman"/>
          <w:i/>
          <w:sz w:val="24"/>
          <w:szCs w:val="24"/>
        </w:rPr>
        <w:t>46,8</w:t>
      </w:r>
      <w:r w:rsidR="00AB3D0A" w:rsidRPr="00AB3D0A">
        <w:rPr>
          <w:rFonts w:ascii="Times New Roman" w:eastAsia="Calibri" w:hAnsi="Times New Roman" w:cs="Times New Roman"/>
          <w:i/>
          <w:sz w:val="24"/>
          <w:szCs w:val="24"/>
        </w:rPr>
        <w:t xml:space="preserve">%, налоговые и неналоговые доходы </w:t>
      </w:r>
      <w:r w:rsidR="00443691">
        <w:rPr>
          <w:rFonts w:ascii="Times New Roman" w:eastAsia="Calibri" w:hAnsi="Times New Roman" w:cs="Times New Roman"/>
          <w:i/>
          <w:sz w:val="24"/>
          <w:szCs w:val="24"/>
        </w:rPr>
        <w:t>уменьшились</w:t>
      </w:r>
      <w:r w:rsidR="00AB3D0A" w:rsidRPr="00AB3D0A">
        <w:rPr>
          <w:rFonts w:ascii="Times New Roman" w:eastAsia="Calibri" w:hAnsi="Times New Roman" w:cs="Times New Roman"/>
          <w:i/>
          <w:sz w:val="24"/>
          <w:szCs w:val="24"/>
        </w:rPr>
        <w:t xml:space="preserve"> на сумму </w:t>
      </w:r>
      <w:r w:rsidR="00443691">
        <w:rPr>
          <w:rFonts w:ascii="Times New Roman" w:eastAsia="Calibri" w:hAnsi="Times New Roman" w:cs="Times New Roman"/>
          <w:i/>
          <w:sz w:val="24"/>
          <w:szCs w:val="24"/>
        </w:rPr>
        <w:t>35,5</w:t>
      </w:r>
      <w:r w:rsidR="00AB3D0A" w:rsidRPr="00AB3D0A">
        <w:rPr>
          <w:rFonts w:ascii="Times New Roman" w:eastAsia="Calibri" w:hAnsi="Times New Roman" w:cs="Times New Roman"/>
          <w:i/>
          <w:sz w:val="24"/>
          <w:szCs w:val="24"/>
        </w:rPr>
        <w:t xml:space="preserve"> тыс. рублей </w:t>
      </w:r>
      <w:r w:rsidR="00443691">
        <w:rPr>
          <w:rFonts w:ascii="Times New Roman" w:eastAsia="Calibri" w:hAnsi="Times New Roman" w:cs="Times New Roman"/>
          <w:i/>
          <w:sz w:val="24"/>
          <w:szCs w:val="24"/>
        </w:rPr>
        <w:t>(</w:t>
      </w:r>
      <w:r w:rsidR="00D10AEA">
        <w:rPr>
          <w:rFonts w:ascii="Times New Roman" w:eastAsia="Calibri" w:hAnsi="Times New Roman" w:cs="Times New Roman"/>
          <w:i/>
          <w:sz w:val="24"/>
          <w:szCs w:val="24"/>
        </w:rPr>
        <w:t>снижение на 7,5%).</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Исполнение доходной части бюджета </w:t>
      </w:r>
      <w:r w:rsidR="00D10AEA">
        <w:rPr>
          <w:rFonts w:ascii="Times New Roman" w:eastAsia="Calibri" w:hAnsi="Times New Roman" w:cs="Times New Roman"/>
          <w:sz w:val="24"/>
          <w:szCs w:val="24"/>
        </w:rPr>
        <w:t>Брусничного</w:t>
      </w:r>
      <w:r w:rsidRPr="00AB3D0A">
        <w:rPr>
          <w:rFonts w:ascii="Times New Roman" w:eastAsia="Calibri" w:hAnsi="Times New Roman" w:cs="Times New Roman"/>
          <w:sz w:val="24"/>
          <w:szCs w:val="24"/>
        </w:rPr>
        <w:t xml:space="preserve"> МО за 2019 год представлено в таблице № 1. </w:t>
      </w:r>
    </w:p>
    <w:p w:rsidR="00AB3D0A" w:rsidRPr="00AB3D0A" w:rsidRDefault="00AB3D0A" w:rsidP="00AB3D0A">
      <w:pPr>
        <w:spacing w:after="0" w:line="240" w:lineRule="auto"/>
        <w:ind w:right="-1"/>
        <w:jc w:val="right"/>
        <w:rPr>
          <w:rFonts w:ascii="Times New Roman" w:eastAsia="Calibri" w:hAnsi="Times New Roman" w:cs="Times New Roman"/>
          <w:sz w:val="24"/>
          <w:szCs w:val="24"/>
        </w:rPr>
      </w:pPr>
      <w:r w:rsidRPr="00AB3D0A">
        <w:rPr>
          <w:rFonts w:ascii="Times New Roman" w:eastAsia="Calibri" w:hAnsi="Times New Roman" w:cs="Times New Roman"/>
          <w:sz w:val="24"/>
          <w:szCs w:val="24"/>
        </w:rPr>
        <w:t>Таблица № 1.</w:t>
      </w:r>
    </w:p>
    <w:p w:rsidR="00AB3D0A" w:rsidRPr="00AB3D0A" w:rsidRDefault="00AB3D0A" w:rsidP="00AB3D0A">
      <w:pPr>
        <w:spacing w:after="0" w:line="240" w:lineRule="auto"/>
        <w:jc w:val="right"/>
        <w:rPr>
          <w:rFonts w:ascii="Times New Roman" w:eastAsia="Calibri" w:hAnsi="Times New Roman" w:cs="Times New Roman"/>
          <w:sz w:val="24"/>
          <w:szCs w:val="24"/>
        </w:rPr>
      </w:pPr>
      <w:r w:rsidRPr="00AB3D0A">
        <w:rPr>
          <w:rFonts w:ascii="Times New Roman" w:eastAsia="Calibri" w:hAnsi="Times New Roman" w:cs="Times New Roman"/>
          <w:sz w:val="24"/>
          <w:szCs w:val="24"/>
        </w:rPr>
        <w:t>Тыс. рублей</w:t>
      </w:r>
    </w:p>
    <w:tbl>
      <w:tblPr>
        <w:tblStyle w:val="10"/>
        <w:tblW w:w="9639" w:type="dxa"/>
        <w:tblInd w:w="108" w:type="dxa"/>
        <w:tblLayout w:type="fixed"/>
        <w:tblLook w:val="04A0" w:firstRow="1" w:lastRow="0" w:firstColumn="1" w:lastColumn="0" w:noHBand="0" w:noVBand="1"/>
      </w:tblPr>
      <w:tblGrid>
        <w:gridCol w:w="1560"/>
        <w:gridCol w:w="1134"/>
        <w:gridCol w:w="1559"/>
        <w:gridCol w:w="1276"/>
        <w:gridCol w:w="1134"/>
        <w:gridCol w:w="850"/>
        <w:gridCol w:w="1134"/>
        <w:gridCol w:w="992"/>
      </w:tblGrid>
      <w:tr w:rsidR="00AB3D0A" w:rsidRPr="00AB3D0A" w:rsidTr="00691A38">
        <w:trPr>
          <w:trHeight w:val="366"/>
        </w:trPr>
        <w:tc>
          <w:tcPr>
            <w:tcW w:w="1560" w:type="dxa"/>
            <w:vMerge w:val="restart"/>
            <w:shd w:val="clear" w:color="auto" w:fill="D9D9D9"/>
          </w:tcPr>
          <w:p w:rsidR="00AB3D0A" w:rsidRPr="00AB3D0A" w:rsidRDefault="00AB3D0A" w:rsidP="00AB3D0A">
            <w:pPr>
              <w:jc w:val="center"/>
              <w:rPr>
                <w:rFonts w:ascii="Times New Roman" w:eastAsia="Calibri" w:hAnsi="Times New Roman" w:cs="Times New Roman"/>
                <w:b/>
                <w:sz w:val="18"/>
                <w:szCs w:val="18"/>
              </w:rPr>
            </w:pPr>
          </w:p>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Показатель</w:t>
            </w:r>
          </w:p>
        </w:tc>
        <w:tc>
          <w:tcPr>
            <w:tcW w:w="1134" w:type="dxa"/>
            <w:vMerge w:val="restart"/>
            <w:shd w:val="clear" w:color="auto" w:fill="D9D9D9"/>
          </w:tcPr>
          <w:p w:rsidR="00AB3D0A" w:rsidRPr="00AB3D0A" w:rsidRDefault="00AB3D0A" w:rsidP="00AB3D0A">
            <w:pPr>
              <w:ind w:right="-108"/>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Исп.</w:t>
            </w:r>
          </w:p>
          <w:p w:rsidR="00AB3D0A" w:rsidRPr="00AB3D0A" w:rsidRDefault="00AB3D0A" w:rsidP="00AB3D0A">
            <w:pPr>
              <w:ind w:right="-108"/>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 за 2018 год</w:t>
            </w:r>
          </w:p>
        </w:tc>
        <w:tc>
          <w:tcPr>
            <w:tcW w:w="1559" w:type="dxa"/>
            <w:vMerge w:val="restart"/>
            <w:shd w:val="clear" w:color="auto" w:fill="D9D9D9"/>
          </w:tcPr>
          <w:p w:rsidR="00AB3D0A" w:rsidRPr="00AB3D0A" w:rsidRDefault="00AB3D0A" w:rsidP="00D10AE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Утвержденные бюджетные назначения (Решение Думы от 2</w:t>
            </w:r>
            <w:r w:rsidR="00D10AEA">
              <w:rPr>
                <w:rFonts w:ascii="Times New Roman" w:eastAsia="Calibri" w:hAnsi="Times New Roman" w:cs="Times New Roman"/>
                <w:b/>
                <w:sz w:val="18"/>
                <w:szCs w:val="18"/>
              </w:rPr>
              <w:t>8</w:t>
            </w:r>
            <w:r w:rsidRPr="00AB3D0A">
              <w:rPr>
                <w:rFonts w:ascii="Times New Roman" w:eastAsia="Calibri" w:hAnsi="Times New Roman" w:cs="Times New Roman"/>
                <w:b/>
                <w:sz w:val="18"/>
                <w:szCs w:val="18"/>
              </w:rPr>
              <w:t xml:space="preserve">.12.2018 № </w:t>
            </w:r>
            <w:r w:rsidR="00D10AEA">
              <w:rPr>
                <w:rFonts w:ascii="Times New Roman" w:eastAsia="Calibri" w:hAnsi="Times New Roman" w:cs="Times New Roman"/>
                <w:b/>
                <w:sz w:val="18"/>
                <w:szCs w:val="18"/>
              </w:rPr>
              <w:t>59</w:t>
            </w:r>
            <w:r w:rsidRPr="00AB3D0A">
              <w:rPr>
                <w:rFonts w:ascii="Times New Roman" w:eastAsia="Calibri" w:hAnsi="Times New Roman" w:cs="Times New Roman"/>
                <w:b/>
                <w:sz w:val="18"/>
                <w:szCs w:val="18"/>
              </w:rPr>
              <w:t>)</w:t>
            </w:r>
          </w:p>
        </w:tc>
        <w:tc>
          <w:tcPr>
            <w:tcW w:w="1276" w:type="dxa"/>
            <w:vMerge w:val="restart"/>
            <w:shd w:val="clear" w:color="auto" w:fill="D9D9D9"/>
          </w:tcPr>
          <w:p w:rsidR="00AB3D0A" w:rsidRPr="00AB3D0A" w:rsidRDefault="00AB3D0A" w:rsidP="00DC00FD">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Уточненные показатели (Решение Думы от 2</w:t>
            </w:r>
            <w:r w:rsidR="00DC00FD">
              <w:rPr>
                <w:rFonts w:ascii="Times New Roman" w:eastAsia="Calibri" w:hAnsi="Times New Roman" w:cs="Times New Roman"/>
                <w:b/>
                <w:sz w:val="18"/>
                <w:szCs w:val="18"/>
              </w:rPr>
              <w:t>6</w:t>
            </w:r>
            <w:r w:rsidRPr="00AB3D0A">
              <w:rPr>
                <w:rFonts w:ascii="Times New Roman" w:eastAsia="Calibri" w:hAnsi="Times New Roman" w:cs="Times New Roman"/>
                <w:b/>
                <w:sz w:val="18"/>
                <w:szCs w:val="18"/>
              </w:rPr>
              <w:t xml:space="preserve">.12.2019 № </w:t>
            </w:r>
            <w:r w:rsidR="00DC00FD">
              <w:rPr>
                <w:rFonts w:ascii="Times New Roman" w:eastAsia="Calibri" w:hAnsi="Times New Roman" w:cs="Times New Roman"/>
                <w:b/>
                <w:sz w:val="18"/>
                <w:szCs w:val="18"/>
              </w:rPr>
              <w:t>57</w:t>
            </w:r>
            <w:r w:rsidRPr="00AB3D0A">
              <w:rPr>
                <w:rFonts w:ascii="Times New Roman" w:eastAsia="Calibri" w:hAnsi="Times New Roman" w:cs="Times New Roman"/>
                <w:b/>
                <w:sz w:val="18"/>
                <w:szCs w:val="18"/>
              </w:rPr>
              <w:t>)</w:t>
            </w:r>
          </w:p>
        </w:tc>
        <w:tc>
          <w:tcPr>
            <w:tcW w:w="1134" w:type="dxa"/>
            <w:vMerge w:val="restart"/>
            <w:shd w:val="clear" w:color="auto" w:fill="D9D9D9"/>
          </w:tcPr>
          <w:p w:rsidR="00AB3D0A" w:rsidRPr="00AB3D0A" w:rsidRDefault="00691A38" w:rsidP="00AB3D0A">
            <w:pPr>
              <w:jc w:val="center"/>
              <w:rPr>
                <w:rFonts w:ascii="Times New Roman" w:eastAsia="Calibri" w:hAnsi="Times New Roman" w:cs="Times New Roman"/>
                <w:b/>
                <w:sz w:val="18"/>
                <w:szCs w:val="18"/>
              </w:rPr>
            </w:pPr>
            <w:proofErr w:type="spellStart"/>
            <w:r>
              <w:rPr>
                <w:rFonts w:ascii="Times New Roman" w:eastAsia="Calibri" w:hAnsi="Times New Roman" w:cs="Times New Roman"/>
                <w:b/>
                <w:sz w:val="18"/>
                <w:szCs w:val="18"/>
              </w:rPr>
              <w:t>Испол</w:t>
            </w:r>
            <w:proofErr w:type="spellEnd"/>
            <w:r>
              <w:rPr>
                <w:rFonts w:ascii="Times New Roman" w:eastAsia="Calibri" w:hAnsi="Times New Roman" w:cs="Times New Roman"/>
                <w:b/>
                <w:sz w:val="18"/>
                <w:szCs w:val="18"/>
              </w:rPr>
              <w:t>.</w:t>
            </w:r>
          </w:p>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 за 2019 год</w:t>
            </w:r>
          </w:p>
        </w:tc>
        <w:tc>
          <w:tcPr>
            <w:tcW w:w="850" w:type="dxa"/>
            <w:vMerge w:val="restart"/>
            <w:tcBorders>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исп.</w:t>
            </w:r>
          </w:p>
          <w:p w:rsidR="00691A38" w:rsidRDefault="00AB3D0A" w:rsidP="00DC00FD">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от </w:t>
            </w:r>
            <w:proofErr w:type="spellStart"/>
            <w:r w:rsidRPr="00AB3D0A">
              <w:rPr>
                <w:rFonts w:ascii="Times New Roman" w:eastAsia="Calibri" w:hAnsi="Times New Roman" w:cs="Times New Roman"/>
                <w:b/>
                <w:sz w:val="18"/>
                <w:szCs w:val="18"/>
              </w:rPr>
              <w:t>уточн</w:t>
            </w:r>
            <w:proofErr w:type="spellEnd"/>
            <w:r w:rsidR="00DC00FD">
              <w:rPr>
                <w:rFonts w:ascii="Times New Roman" w:eastAsia="Calibri" w:hAnsi="Times New Roman" w:cs="Times New Roman"/>
                <w:b/>
                <w:sz w:val="18"/>
                <w:szCs w:val="18"/>
              </w:rPr>
              <w:t>.</w:t>
            </w:r>
          </w:p>
          <w:p w:rsidR="00AB3D0A" w:rsidRPr="00AB3D0A" w:rsidRDefault="00AB3D0A" w:rsidP="00DC00FD">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плана</w:t>
            </w:r>
          </w:p>
        </w:tc>
        <w:tc>
          <w:tcPr>
            <w:tcW w:w="2126" w:type="dxa"/>
            <w:gridSpan w:val="2"/>
            <w:tcBorders>
              <w:left w:val="single" w:sz="4" w:space="0" w:color="auto"/>
              <w:bottom w:val="single" w:sz="4" w:space="0" w:color="auto"/>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Отклонение</w:t>
            </w:r>
          </w:p>
        </w:tc>
      </w:tr>
      <w:tr w:rsidR="00AB3D0A" w:rsidRPr="00AB3D0A" w:rsidTr="00691A38">
        <w:trPr>
          <w:trHeight w:val="795"/>
        </w:trPr>
        <w:tc>
          <w:tcPr>
            <w:tcW w:w="1560"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134"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559"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276"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134"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850" w:type="dxa"/>
            <w:vMerge/>
            <w:tcBorders>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134" w:type="dxa"/>
            <w:tcBorders>
              <w:top w:val="single" w:sz="4" w:space="0" w:color="auto"/>
              <w:left w:val="single" w:sz="4" w:space="0" w:color="auto"/>
            </w:tcBorders>
            <w:shd w:val="clear" w:color="auto" w:fill="D9D9D9"/>
          </w:tcPr>
          <w:p w:rsidR="00AB3D0A" w:rsidRPr="00AB3D0A" w:rsidRDefault="00AB3D0A" w:rsidP="00AB3D0A">
            <w:pPr>
              <w:ind w:hanging="171"/>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Исп. от уточненного плана </w:t>
            </w:r>
          </w:p>
        </w:tc>
        <w:tc>
          <w:tcPr>
            <w:tcW w:w="992" w:type="dxa"/>
            <w:tcBorders>
              <w:top w:val="single" w:sz="4" w:space="0" w:color="auto"/>
            </w:tcBorders>
            <w:shd w:val="clear" w:color="auto" w:fill="D9D9D9"/>
          </w:tcPr>
          <w:p w:rsidR="00AB3D0A" w:rsidRPr="00AB3D0A" w:rsidRDefault="00AB3D0A" w:rsidP="00AB3D0A">
            <w:pPr>
              <w:ind w:right="-1" w:hanging="108"/>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Исп. 2019г. к 2018г. </w:t>
            </w:r>
          </w:p>
        </w:tc>
      </w:tr>
      <w:tr w:rsidR="00AB3D0A" w:rsidRPr="00AB3D0A" w:rsidTr="00691A38">
        <w:tc>
          <w:tcPr>
            <w:tcW w:w="1560"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1</w:t>
            </w:r>
          </w:p>
        </w:tc>
        <w:tc>
          <w:tcPr>
            <w:tcW w:w="1134"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2</w:t>
            </w:r>
          </w:p>
        </w:tc>
        <w:tc>
          <w:tcPr>
            <w:tcW w:w="1559"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3</w:t>
            </w:r>
          </w:p>
        </w:tc>
        <w:tc>
          <w:tcPr>
            <w:tcW w:w="1276"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4</w:t>
            </w:r>
          </w:p>
        </w:tc>
        <w:tc>
          <w:tcPr>
            <w:tcW w:w="1134"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5</w:t>
            </w:r>
          </w:p>
        </w:tc>
        <w:tc>
          <w:tcPr>
            <w:tcW w:w="850" w:type="dxa"/>
            <w:shd w:val="clear" w:color="auto" w:fill="D9D9D9"/>
          </w:tcPr>
          <w:p w:rsidR="00AB3D0A" w:rsidRPr="00AB3D0A" w:rsidRDefault="00691A38"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6</w:t>
            </w:r>
          </w:p>
        </w:tc>
        <w:tc>
          <w:tcPr>
            <w:tcW w:w="1134"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7=5-4</w:t>
            </w:r>
          </w:p>
        </w:tc>
        <w:tc>
          <w:tcPr>
            <w:tcW w:w="992"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8=5-2</w:t>
            </w:r>
          </w:p>
        </w:tc>
      </w:tr>
      <w:tr w:rsidR="00DC00FD" w:rsidRPr="00AB3D0A" w:rsidTr="00691A38">
        <w:tc>
          <w:tcPr>
            <w:tcW w:w="1560" w:type="dxa"/>
          </w:tcPr>
          <w:p w:rsidR="00DC00FD" w:rsidRPr="00AB3D0A" w:rsidRDefault="00DC00FD"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Налоговые и неналоговые доходы:</w:t>
            </w:r>
          </w:p>
        </w:tc>
        <w:tc>
          <w:tcPr>
            <w:tcW w:w="1134" w:type="dxa"/>
          </w:tcPr>
          <w:p w:rsidR="00DC00FD" w:rsidRPr="00AB3D0A" w:rsidRDefault="00DC00FD" w:rsidP="00D10AEA">
            <w:pPr>
              <w:jc w:val="center"/>
              <w:rPr>
                <w:rFonts w:ascii="Times New Roman" w:eastAsia="Calibri" w:hAnsi="Times New Roman" w:cs="Times New Roman"/>
                <w:sz w:val="18"/>
                <w:szCs w:val="18"/>
              </w:rPr>
            </w:pPr>
            <w:r>
              <w:rPr>
                <w:rFonts w:ascii="Times New Roman" w:eastAsia="Calibri" w:hAnsi="Times New Roman" w:cs="Times New Roman"/>
                <w:sz w:val="18"/>
                <w:szCs w:val="18"/>
              </w:rPr>
              <w:t>473,3</w:t>
            </w:r>
          </w:p>
        </w:tc>
        <w:tc>
          <w:tcPr>
            <w:tcW w:w="1559" w:type="dxa"/>
          </w:tcPr>
          <w:p w:rsidR="00DC00FD" w:rsidRPr="00AB3D0A" w:rsidRDefault="00DC00FD"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468,0</w:t>
            </w:r>
          </w:p>
        </w:tc>
        <w:tc>
          <w:tcPr>
            <w:tcW w:w="1276" w:type="dxa"/>
          </w:tcPr>
          <w:p w:rsidR="00DC00FD" w:rsidRPr="00AB3D0A" w:rsidRDefault="00DC00FD"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437,8</w:t>
            </w:r>
          </w:p>
        </w:tc>
        <w:tc>
          <w:tcPr>
            <w:tcW w:w="1134" w:type="dxa"/>
          </w:tcPr>
          <w:p w:rsidR="00DC00FD" w:rsidRPr="00AB3D0A" w:rsidRDefault="00DC00FD" w:rsidP="0066672C">
            <w:pPr>
              <w:jc w:val="center"/>
              <w:rPr>
                <w:rFonts w:ascii="Times New Roman" w:eastAsia="Calibri" w:hAnsi="Times New Roman" w:cs="Times New Roman"/>
                <w:sz w:val="18"/>
                <w:szCs w:val="18"/>
              </w:rPr>
            </w:pPr>
            <w:r>
              <w:rPr>
                <w:rFonts w:ascii="Times New Roman" w:eastAsia="Calibri" w:hAnsi="Times New Roman" w:cs="Times New Roman"/>
                <w:sz w:val="18"/>
                <w:szCs w:val="18"/>
              </w:rPr>
              <w:t>437,8</w:t>
            </w:r>
          </w:p>
        </w:tc>
        <w:tc>
          <w:tcPr>
            <w:tcW w:w="850"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100</w:t>
            </w:r>
          </w:p>
        </w:tc>
        <w:tc>
          <w:tcPr>
            <w:tcW w:w="1134"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0,0</w:t>
            </w:r>
          </w:p>
        </w:tc>
        <w:tc>
          <w:tcPr>
            <w:tcW w:w="992"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-35,5</w:t>
            </w:r>
          </w:p>
        </w:tc>
      </w:tr>
      <w:tr w:rsidR="00DC00FD" w:rsidRPr="00AB3D0A" w:rsidTr="00691A38">
        <w:tc>
          <w:tcPr>
            <w:tcW w:w="1560" w:type="dxa"/>
          </w:tcPr>
          <w:p w:rsidR="00DC00FD" w:rsidRPr="00AB3D0A" w:rsidRDefault="00DC00FD"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Налоговые доходы</w:t>
            </w:r>
          </w:p>
        </w:tc>
        <w:tc>
          <w:tcPr>
            <w:tcW w:w="1134" w:type="dxa"/>
          </w:tcPr>
          <w:p w:rsidR="00DC00FD" w:rsidRPr="00AB3D0A" w:rsidRDefault="00DC00FD" w:rsidP="00D10AEA">
            <w:pPr>
              <w:jc w:val="center"/>
              <w:rPr>
                <w:rFonts w:ascii="Times New Roman" w:eastAsia="Calibri" w:hAnsi="Times New Roman" w:cs="Times New Roman"/>
                <w:sz w:val="18"/>
                <w:szCs w:val="18"/>
              </w:rPr>
            </w:pPr>
            <w:r>
              <w:rPr>
                <w:rFonts w:ascii="Times New Roman" w:eastAsia="Calibri" w:hAnsi="Times New Roman" w:cs="Times New Roman"/>
                <w:sz w:val="18"/>
                <w:szCs w:val="18"/>
              </w:rPr>
              <w:t>473,3</w:t>
            </w:r>
          </w:p>
        </w:tc>
        <w:tc>
          <w:tcPr>
            <w:tcW w:w="1559" w:type="dxa"/>
          </w:tcPr>
          <w:p w:rsidR="00DC00FD" w:rsidRPr="00AB3D0A" w:rsidRDefault="00DC00FD"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468,0</w:t>
            </w:r>
          </w:p>
        </w:tc>
        <w:tc>
          <w:tcPr>
            <w:tcW w:w="1276" w:type="dxa"/>
          </w:tcPr>
          <w:p w:rsidR="00DC00FD" w:rsidRPr="00AB3D0A" w:rsidRDefault="00DC00FD"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437,8</w:t>
            </w:r>
          </w:p>
        </w:tc>
        <w:tc>
          <w:tcPr>
            <w:tcW w:w="1134" w:type="dxa"/>
          </w:tcPr>
          <w:p w:rsidR="00DC00FD" w:rsidRPr="00AB3D0A" w:rsidRDefault="00DC00FD" w:rsidP="0066672C">
            <w:pPr>
              <w:jc w:val="center"/>
              <w:rPr>
                <w:rFonts w:ascii="Times New Roman" w:eastAsia="Calibri" w:hAnsi="Times New Roman" w:cs="Times New Roman"/>
                <w:sz w:val="18"/>
                <w:szCs w:val="18"/>
              </w:rPr>
            </w:pPr>
            <w:r>
              <w:rPr>
                <w:rFonts w:ascii="Times New Roman" w:eastAsia="Calibri" w:hAnsi="Times New Roman" w:cs="Times New Roman"/>
                <w:sz w:val="18"/>
                <w:szCs w:val="18"/>
              </w:rPr>
              <w:t>437,8</w:t>
            </w:r>
          </w:p>
        </w:tc>
        <w:tc>
          <w:tcPr>
            <w:tcW w:w="850"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100</w:t>
            </w:r>
          </w:p>
        </w:tc>
        <w:tc>
          <w:tcPr>
            <w:tcW w:w="1134"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0,0</w:t>
            </w:r>
          </w:p>
        </w:tc>
        <w:tc>
          <w:tcPr>
            <w:tcW w:w="992"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-35,5</w:t>
            </w:r>
          </w:p>
        </w:tc>
      </w:tr>
      <w:tr w:rsidR="00DC00FD" w:rsidRPr="00AB3D0A" w:rsidTr="00691A38">
        <w:tc>
          <w:tcPr>
            <w:tcW w:w="1560" w:type="dxa"/>
          </w:tcPr>
          <w:p w:rsidR="00DC00FD" w:rsidRPr="00AB3D0A" w:rsidRDefault="00DC00FD"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Неналоговые доходы</w:t>
            </w:r>
          </w:p>
        </w:tc>
        <w:tc>
          <w:tcPr>
            <w:tcW w:w="1134" w:type="dxa"/>
          </w:tcPr>
          <w:p w:rsidR="00DC00FD" w:rsidRPr="00AB3D0A" w:rsidRDefault="00DC00FD" w:rsidP="00D10AEA">
            <w:pPr>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559" w:type="dxa"/>
          </w:tcPr>
          <w:p w:rsidR="00DC00FD" w:rsidRPr="00AB3D0A" w:rsidRDefault="00DC00FD"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276" w:type="dxa"/>
          </w:tcPr>
          <w:p w:rsidR="00DC00FD" w:rsidRPr="00AB3D0A" w:rsidRDefault="00DC00FD"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134" w:type="dxa"/>
          </w:tcPr>
          <w:p w:rsidR="00DC00FD" w:rsidRPr="00AB3D0A" w:rsidRDefault="00DC00FD" w:rsidP="0066672C">
            <w:pPr>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0"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134"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DC00FD" w:rsidRPr="00AB3D0A" w:rsidTr="00691A38">
        <w:tc>
          <w:tcPr>
            <w:tcW w:w="1560" w:type="dxa"/>
          </w:tcPr>
          <w:p w:rsidR="00DC00FD" w:rsidRPr="00AB3D0A" w:rsidRDefault="00DC00FD"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Безвозмездные поступления</w:t>
            </w:r>
          </w:p>
        </w:tc>
        <w:tc>
          <w:tcPr>
            <w:tcW w:w="1134" w:type="dxa"/>
          </w:tcPr>
          <w:p w:rsidR="00DC00FD" w:rsidRPr="00AB3D0A" w:rsidRDefault="00DC00FD" w:rsidP="00D10AEA">
            <w:pPr>
              <w:jc w:val="center"/>
              <w:rPr>
                <w:rFonts w:ascii="Times New Roman" w:eastAsia="Calibri" w:hAnsi="Times New Roman" w:cs="Times New Roman"/>
                <w:sz w:val="18"/>
                <w:szCs w:val="18"/>
              </w:rPr>
            </w:pPr>
            <w:r>
              <w:rPr>
                <w:rFonts w:ascii="Times New Roman" w:eastAsia="Calibri" w:hAnsi="Times New Roman" w:cs="Times New Roman"/>
                <w:sz w:val="18"/>
                <w:szCs w:val="18"/>
              </w:rPr>
              <w:t>5 920,3</w:t>
            </w:r>
          </w:p>
        </w:tc>
        <w:tc>
          <w:tcPr>
            <w:tcW w:w="1559" w:type="dxa"/>
          </w:tcPr>
          <w:p w:rsidR="00DC00FD" w:rsidRPr="00AB3D0A" w:rsidRDefault="00DC00FD"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4 658,4</w:t>
            </w:r>
          </w:p>
        </w:tc>
        <w:tc>
          <w:tcPr>
            <w:tcW w:w="1276" w:type="dxa"/>
          </w:tcPr>
          <w:p w:rsidR="00DC00FD" w:rsidRPr="00AB3D0A" w:rsidRDefault="00DC00FD"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8 689,8</w:t>
            </w:r>
          </w:p>
        </w:tc>
        <w:tc>
          <w:tcPr>
            <w:tcW w:w="1134" w:type="dxa"/>
          </w:tcPr>
          <w:p w:rsidR="00DC00FD" w:rsidRPr="00AB3D0A" w:rsidRDefault="00DC00FD" w:rsidP="0066672C">
            <w:pPr>
              <w:jc w:val="center"/>
              <w:rPr>
                <w:rFonts w:ascii="Times New Roman" w:eastAsia="Calibri" w:hAnsi="Times New Roman" w:cs="Times New Roman"/>
                <w:sz w:val="18"/>
                <w:szCs w:val="18"/>
              </w:rPr>
            </w:pPr>
            <w:r>
              <w:rPr>
                <w:rFonts w:ascii="Times New Roman" w:eastAsia="Calibri" w:hAnsi="Times New Roman" w:cs="Times New Roman"/>
                <w:sz w:val="18"/>
                <w:szCs w:val="18"/>
              </w:rPr>
              <w:t>8 689,8</w:t>
            </w:r>
          </w:p>
        </w:tc>
        <w:tc>
          <w:tcPr>
            <w:tcW w:w="850"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100</w:t>
            </w:r>
          </w:p>
        </w:tc>
        <w:tc>
          <w:tcPr>
            <w:tcW w:w="1134"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0,0</w:t>
            </w:r>
          </w:p>
        </w:tc>
        <w:tc>
          <w:tcPr>
            <w:tcW w:w="992" w:type="dxa"/>
          </w:tcPr>
          <w:p w:rsidR="00DC00FD" w:rsidRPr="00AB3D0A" w:rsidRDefault="00691A38"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2 769,5</w:t>
            </w:r>
          </w:p>
        </w:tc>
      </w:tr>
      <w:tr w:rsidR="00DC00FD" w:rsidRPr="00AB3D0A" w:rsidTr="00691A38">
        <w:tc>
          <w:tcPr>
            <w:tcW w:w="1560" w:type="dxa"/>
          </w:tcPr>
          <w:p w:rsidR="00DC00FD" w:rsidRPr="00AB3D0A" w:rsidRDefault="00DC00FD" w:rsidP="00AB3D0A">
            <w:pPr>
              <w:jc w:val="both"/>
              <w:rPr>
                <w:rFonts w:ascii="Times New Roman" w:eastAsia="Calibri" w:hAnsi="Times New Roman" w:cs="Times New Roman"/>
                <w:b/>
                <w:sz w:val="18"/>
                <w:szCs w:val="18"/>
              </w:rPr>
            </w:pPr>
            <w:r w:rsidRPr="00AB3D0A">
              <w:rPr>
                <w:rFonts w:ascii="Times New Roman" w:eastAsia="Calibri" w:hAnsi="Times New Roman" w:cs="Times New Roman"/>
                <w:b/>
                <w:sz w:val="18"/>
                <w:szCs w:val="18"/>
              </w:rPr>
              <w:t>Итого:</w:t>
            </w:r>
          </w:p>
        </w:tc>
        <w:tc>
          <w:tcPr>
            <w:tcW w:w="1134" w:type="dxa"/>
          </w:tcPr>
          <w:p w:rsidR="00DC00FD" w:rsidRPr="00AB3D0A" w:rsidRDefault="00DC00FD"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6 393,6</w:t>
            </w:r>
          </w:p>
        </w:tc>
        <w:tc>
          <w:tcPr>
            <w:tcW w:w="1559" w:type="dxa"/>
          </w:tcPr>
          <w:p w:rsidR="00DC00FD" w:rsidRPr="00AB3D0A" w:rsidRDefault="00DC00FD"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5 126,4</w:t>
            </w:r>
          </w:p>
        </w:tc>
        <w:tc>
          <w:tcPr>
            <w:tcW w:w="1276" w:type="dxa"/>
          </w:tcPr>
          <w:p w:rsidR="00DC00FD" w:rsidRPr="00AB3D0A" w:rsidRDefault="00DC00FD"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9 127,6</w:t>
            </w:r>
          </w:p>
        </w:tc>
        <w:tc>
          <w:tcPr>
            <w:tcW w:w="1134" w:type="dxa"/>
          </w:tcPr>
          <w:p w:rsidR="00DC00FD" w:rsidRPr="00AB3D0A" w:rsidRDefault="00DC00FD" w:rsidP="0066672C">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9 127,6</w:t>
            </w:r>
          </w:p>
        </w:tc>
        <w:tc>
          <w:tcPr>
            <w:tcW w:w="850" w:type="dxa"/>
          </w:tcPr>
          <w:p w:rsidR="00DC00FD" w:rsidRPr="00AB3D0A" w:rsidRDefault="00691A38"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100</w:t>
            </w:r>
          </w:p>
        </w:tc>
        <w:tc>
          <w:tcPr>
            <w:tcW w:w="1134" w:type="dxa"/>
          </w:tcPr>
          <w:p w:rsidR="00DC00FD" w:rsidRPr="00AB3D0A" w:rsidRDefault="00691A38"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0,0</w:t>
            </w:r>
          </w:p>
        </w:tc>
        <w:tc>
          <w:tcPr>
            <w:tcW w:w="992" w:type="dxa"/>
          </w:tcPr>
          <w:p w:rsidR="00DC00FD" w:rsidRPr="00AB3D0A" w:rsidRDefault="00691A38"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2 734,0</w:t>
            </w:r>
          </w:p>
        </w:tc>
      </w:tr>
    </w:tbl>
    <w:p w:rsidR="00AB3D0A" w:rsidRPr="00AB3D0A" w:rsidRDefault="00AB3D0A" w:rsidP="00AB3D0A">
      <w:pPr>
        <w:spacing w:after="0" w:line="240" w:lineRule="auto"/>
        <w:jc w:val="both"/>
        <w:rPr>
          <w:rFonts w:ascii="Times New Roman" w:eastAsia="Calibri" w:hAnsi="Times New Roman" w:cs="Times New Roman"/>
          <w:b/>
          <w:sz w:val="24"/>
          <w:szCs w:val="24"/>
        </w:rPr>
      </w:pP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Как и в предыдущие годы, основным источником поступлений в бюджет поселения стали безвозмездные поступления – </w:t>
      </w:r>
      <w:r w:rsidR="00691A38">
        <w:rPr>
          <w:rFonts w:ascii="Times New Roman" w:eastAsia="Calibri" w:hAnsi="Times New Roman" w:cs="Times New Roman"/>
          <w:b/>
          <w:sz w:val="24"/>
          <w:szCs w:val="24"/>
        </w:rPr>
        <w:t>95,2</w:t>
      </w:r>
      <w:r w:rsidRPr="00AB3D0A">
        <w:rPr>
          <w:rFonts w:ascii="Times New Roman" w:eastAsia="Calibri" w:hAnsi="Times New Roman" w:cs="Times New Roman"/>
          <w:b/>
          <w:sz w:val="24"/>
          <w:szCs w:val="24"/>
        </w:rPr>
        <w:t>%</w:t>
      </w:r>
      <w:r w:rsidRPr="00AB3D0A">
        <w:rPr>
          <w:rFonts w:ascii="Times New Roman" w:eastAsia="Calibri" w:hAnsi="Times New Roman" w:cs="Times New Roman"/>
          <w:sz w:val="24"/>
          <w:szCs w:val="24"/>
        </w:rPr>
        <w:t xml:space="preserve">. Удельный вес собственных доходов поселения составляет </w:t>
      </w:r>
      <w:r w:rsidR="00691A38">
        <w:rPr>
          <w:rFonts w:ascii="Times New Roman" w:eastAsia="Calibri" w:hAnsi="Times New Roman" w:cs="Times New Roman"/>
          <w:sz w:val="24"/>
          <w:szCs w:val="24"/>
        </w:rPr>
        <w:t>4,8%</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Проведенным анализом исполнения бюджета по доходам установлено, что по сравнению с аналогичным 2018 года (исполнено </w:t>
      </w:r>
      <w:r w:rsidR="00602B2E">
        <w:rPr>
          <w:rFonts w:ascii="Times New Roman" w:eastAsia="Calibri" w:hAnsi="Times New Roman" w:cs="Times New Roman"/>
          <w:sz w:val="24"/>
          <w:szCs w:val="24"/>
        </w:rPr>
        <w:t>6 393,6</w:t>
      </w:r>
      <w:r w:rsidRPr="00AB3D0A">
        <w:rPr>
          <w:rFonts w:ascii="Times New Roman" w:eastAsia="Calibri" w:hAnsi="Times New Roman" w:cs="Times New Roman"/>
          <w:sz w:val="24"/>
          <w:szCs w:val="24"/>
        </w:rPr>
        <w:t xml:space="preserve"> тыс. рублей) поступления в доходную часть бюджета в отчетном финансовом году увеличилась на </w:t>
      </w:r>
      <w:r w:rsidR="00602B2E">
        <w:rPr>
          <w:rFonts w:ascii="Times New Roman" w:eastAsia="Calibri" w:hAnsi="Times New Roman" w:cs="Times New Roman"/>
          <w:sz w:val="24"/>
          <w:szCs w:val="24"/>
        </w:rPr>
        <w:t>42,8</w:t>
      </w:r>
      <w:r w:rsidRPr="00AB3D0A">
        <w:rPr>
          <w:rFonts w:ascii="Times New Roman" w:eastAsia="Calibri" w:hAnsi="Times New Roman" w:cs="Times New Roman"/>
          <w:sz w:val="24"/>
          <w:szCs w:val="24"/>
        </w:rPr>
        <w:t xml:space="preserve">%, прирост составил </w:t>
      </w:r>
      <w:r w:rsidR="00602B2E">
        <w:rPr>
          <w:rFonts w:ascii="Times New Roman" w:eastAsia="Calibri" w:hAnsi="Times New Roman" w:cs="Times New Roman"/>
          <w:sz w:val="24"/>
          <w:szCs w:val="24"/>
        </w:rPr>
        <w:t>2 734,0</w:t>
      </w:r>
      <w:r w:rsidRPr="00AB3D0A">
        <w:rPr>
          <w:rFonts w:ascii="Times New Roman" w:eastAsia="Calibri" w:hAnsi="Times New Roman" w:cs="Times New Roman"/>
          <w:sz w:val="24"/>
          <w:szCs w:val="24"/>
        </w:rPr>
        <w:t xml:space="preserve"> тыс. рублей, по сравнению с 2017 годом (исполнено </w:t>
      </w:r>
      <w:r w:rsidR="00602B2E">
        <w:rPr>
          <w:rFonts w:ascii="Times New Roman" w:eastAsia="Calibri" w:hAnsi="Times New Roman" w:cs="Times New Roman"/>
          <w:sz w:val="24"/>
          <w:szCs w:val="24"/>
        </w:rPr>
        <w:t>6 104,0</w:t>
      </w:r>
      <w:r w:rsidRPr="00AB3D0A">
        <w:rPr>
          <w:rFonts w:ascii="Times New Roman" w:eastAsia="Calibri" w:hAnsi="Times New Roman" w:cs="Times New Roman"/>
          <w:sz w:val="24"/>
          <w:szCs w:val="24"/>
        </w:rPr>
        <w:t xml:space="preserve"> тыс. рублей) – </w:t>
      </w:r>
      <w:r w:rsidR="00D64F84">
        <w:rPr>
          <w:rFonts w:ascii="Times New Roman" w:eastAsia="Calibri" w:hAnsi="Times New Roman" w:cs="Times New Roman"/>
          <w:sz w:val="24"/>
          <w:szCs w:val="24"/>
        </w:rPr>
        <w:t>49</w:t>
      </w:r>
      <w:r w:rsidRPr="00AB3D0A">
        <w:rPr>
          <w:rFonts w:ascii="Times New Roman" w:eastAsia="Calibri" w:hAnsi="Times New Roman" w:cs="Times New Roman"/>
          <w:sz w:val="24"/>
          <w:szCs w:val="24"/>
        </w:rPr>
        <w:t xml:space="preserve">,5% (прирост </w:t>
      </w:r>
      <w:r w:rsidR="00D64F84">
        <w:rPr>
          <w:rFonts w:ascii="Times New Roman" w:eastAsia="Calibri" w:hAnsi="Times New Roman" w:cs="Times New Roman"/>
          <w:sz w:val="24"/>
          <w:szCs w:val="24"/>
        </w:rPr>
        <w:t>3 023,6</w:t>
      </w:r>
      <w:r w:rsidRPr="00AB3D0A">
        <w:rPr>
          <w:rFonts w:ascii="Times New Roman" w:eastAsia="Calibri" w:hAnsi="Times New Roman" w:cs="Times New Roman"/>
          <w:sz w:val="24"/>
          <w:szCs w:val="24"/>
        </w:rPr>
        <w:t xml:space="preserve"> тыс. рублей), в основном,  за счет увеличения безвозмездных поступлений.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Поступление </w:t>
      </w:r>
      <w:proofErr w:type="gramStart"/>
      <w:r w:rsidRPr="00AB3D0A">
        <w:rPr>
          <w:rFonts w:ascii="Times New Roman" w:eastAsia="Calibri" w:hAnsi="Times New Roman" w:cs="Times New Roman"/>
          <w:sz w:val="24"/>
          <w:szCs w:val="24"/>
        </w:rPr>
        <w:t xml:space="preserve">по </w:t>
      </w:r>
      <w:r w:rsidRPr="00AB3D0A">
        <w:rPr>
          <w:rFonts w:ascii="Times New Roman" w:eastAsia="Calibri" w:hAnsi="Times New Roman" w:cs="Times New Roman"/>
          <w:b/>
          <w:i/>
          <w:sz w:val="24"/>
          <w:szCs w:val="24"/>
        </w:rPr>
        <w:t xml:space="preserve"> НДФЛ</w:t>
      </w:r>
      <w:proofErr w:type="gramEnd"/>
      <w:r w:rsidRPr="00AB3D0A">
        <w:rPr>
          <w:rFonts w:ascii="Times New Roman" w:eastAsia="Calibri" w:hAnsi="Times New Roman" w:cs="Times New Roman"/>
          <w:sz w:val="24"/>
          <w:szCs w:val="24"/>
        </w:rPr>
        <w:t xml:space="preserve"> составило </w:t>
      </w:r>
      <w:r w:rsidR="00D64F84">
        <w:rPr>
          <w:rFonts w:ascii="Times New Roman" w:eastAsia="Calibri" w:hAnsi="Times New Roman" w:cs="Times New Roman"/>
          <w:b/>
          <w:sz w:val="24"/>
          <w:szCs w:val="24"/>
        </w:rPr>
        <w:t>101</w:t>
      </w:r>
      <w:r w:rsidRPr="00AB3D0A">
        <w:rPr>
          <w:rFonts w:ascii="Times New Roman" w:eastAsia="Calibri" w:hAnsi="Times New Roman" w:cs="Times New Roman"/>
          <w:b/>
          <w:sz w:val="24"/>
          <w:szCs w:val="24"/>
        </w:rPr>
        <w:t>%</w:t>
      </w:r>
      <w:r w:rsidRPr="00AB3D0A">
        <w:rPr>
          <w:rFonts w:ascii="Times New Roman" w:eastAsia="Calibri" w:hAnsi="Times New Roman" w:cs="Times New Roman"/>
          <w:sz w:val="24"/>
          <w:szCs w:val="24"/>
        </w:rPr>
        <w:t xml:space="preserve"> от плановых показателей или </w:t>
      </w:r>
      <w:r w:rsidR="00D64F84">
        <w:rPr>
          <w:rFonts w:ascii="Times New Roman" w:eastAsia="Calibri" w:hAnsi="Times New Roman" w:cs="Times New Roman"/>
          <w:sz w:val="24"/>
          <w:szCs w:val="24"/>
        </w:rPr>
        <w:t>66,5</w:t>
      </w:r>
      <w:r w:rsidRPr="00AB3D0A">
        <w:rPr>
          <w:rFonts w:ascii="Times New Roman" w:eastAsia="Calibri" w:hAnsi="Times New Roman" w:cs="Times New Roman"/>
          <w:sz w:val="24"/>
          <w:szCs w:val="24"/>
        </w:rPr>
        <w:t xml:space="preserve"> тыс. рублей (в 2018 году – </w:t>
      </w:r>
      <w:r w:rsidR="00D64F84">
        <w:rPr>
          <w:rFonts w:ascii="Times New Roman" w:eastAsia="Calibri" w:hAnsi="Times New Roman" w:cs="Times New Roman"/>
          <w:sz w:val="24"/>
          <w:szCs w:val="24"/>
        </w:rPr>
        <w:t>79,6</w:t>
      </w:r>
      <w:r w:rsidRPr="00AB3D0A">
        <w:rPr>
          <w:rFonts w:ascii="Times New Roman" w:eastAsia="Calibri" w:hAnsi="Times New Roman" w:cs="Times New Roman"/>
          <w:sz w:val="24"/>
          <w:szCs w:val="24"/>
        </w:rPr>
        <w:t xml:space="preserve"> тыс. рублей). П</w:t>
      </w:r>
      <w:r w:rsidRPr="00AB3D0A">
        <w:rPr>
          <w:rFonts w:ascii="Times New Roman" w:eastAsia="Calibri" w:hAnsi="Times New Roman" w:cs="Times New Roman"/>
          <w:color w:val="000000"/>
          <w:sz w:val="24"/>
          <w:szCs w:val="24"/>
        </w:rPr>
        <w:t>ланирование налога на доходы физических лиц осуществлялось с учетом расходных обязательств, устанавливающих порядок формирования годового объема фонда заработной платы работников бюджетных учреждений</w:t>
      </w:r>
      <w:r w:rsidRPr="00AB3D0A">
        <w:rPr>
          <w:rFonts w:ascii="Times New Roman" w:eastAsia="Calibri" w:hAnsi="Times New Roman" w:cs="Times New Roman"/>
          <w:b/>
          <w:bCs/>
          <w:color w:val="000000"/>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структуре налоговых доходов также преобладающую долю занимает налог на товары, реализуемые на территории Российской Федерации (поступление </w:t>
      </w:r>
      <w:r w:rsidRPr="00AB3D0A">
        <w:rPr>
          <w:rFonts w:ascii="Times New Roman" w:eastAsia="Calibri" w:hAnsi="Times New Roman" w:cs="Times New Roman"/>
          <w:b/>
          <w:i/>
          <w:sz w:val="24"/>
          <w:szCs w:val="24"/>
        </w:rPr>
        <w:t>доходов от акцизов</w:t>
      </w:r>
      <w:r w:rsidRPr="00AB3D0A">
        <w:rPr>
          <w:rFonts w:ascii="Times New Roman" w:eastAsia="Calibri" w:hAnsi="Times New Roman" w:cs="Times New Roman"/>
          <w:sz w:val="24"/>
          <w:szCs w:val="24"/>
        </w:rPr>
        <w:t xml:space="preserve"> по подакцизным товарам), исполнение по которому сложилось </w:t>
      </w:r>
      <w:r w:rsidR="00D50C45">
        <w:rPr>
          <w:rFonts w:ascii="Times New Roman" w:eastAsia="Calibri" w:hAnsi="Times New Roman" w:cs="Times New Roman"/>
          <w:sz w:val="24"/>
          <w:szCs w:val="24"/>
        </w:rPr>
        <w:t>за проверяемый период</w:t>
      </w:r>
      <w:r w:rsidRPr="00AB3D0A">
        <w:rPr>
          <w:rFonts w:ascii="Times New Roman" w:eastAsia="Calibri" w:hAnsi="Times New Roman" w:cs="Times New Roman"/>
          <w:sz w:val="24"/>
          <w:szCs w:val="24"/>
        </w:rPr>
        <w:t xml:space="preserve"> в сумме </w:t>
      </w:r>
      <w:r w:rsidR="007F3E64">
        <w:rPr>
          <w:rFonts w:ascii="Times New Roman" w:eastAsia="Calibri" w:hAnsi="Times New Roman" w:cs="Times New Roman"/>
          <w:sz w:val="24"/>
          <w:szCs w:val="24"/>
        </w:rPr>
        <w:t>367,4</w:t>
      </w:r>
      <w:r w:rsidRPr="00AB3D0A">
        <w:rPr>
          <w:rFonts w:ascii="Times New Roman" w:eastAsia="Calibri" w:hAnsi="Times New Roman" w:cs="Times New Roman"/>
          <w:sz w:val="24"/>
          <w:szCs w:val="24"/>
        </w:rPr>
        <w:t xml:space="preserve"> тыс. рублей при плане </w:t>
      </w:r>
      <w:r w:rsidR="007F3E64">
        <w:rPr>
          <w:rFonts w:ascii="Times New Roman" w:eastAsia="Calibri" w:hAnsi="Times New Roman" w:cs="Times New Roman"/>
          <w:sz w:val="24"/>
          <w:szCs w:val="24"/>
        </w:rPr>
        <w:t>365,8</w:t>
      </w:r>
      <w:r w:rsidRPr="00AB3D0A">
        <w:rPr>
          <w:rFonts w:ascii="Times New Roman" w:eastAsia="Calibri" w:hAnsi="Times New Roman" w:cs="Times New Roman"/>
          <w:sz w:val="24"/>
          <w:szCs w:val="24"/>
        </w:rPr>
        <w:t xml:space="preserve"> тыс. рублей. </w:t>
      </w:r>
    </w:p>
    <w:p w:rsidR="00AB3D0A" w:rsidRPr="00AB3D0A" w:rsidRDefault="00AB3D0A" w:rsidP="00D50C45">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00D50C45">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 Поступление </w:t>
      </w:r>
      <w:r w:rsidRPr="00AB3D0A">
        <w:rPr>
          <w:rFonts w:ascii="Times New Roman" w:eastAsia="Calibri" w:hAnsi="Times New Roman" w:cs="Times New Roman"/>
          <w:b/>
          <w:i/>
          <w:sz w:val="24"/>
          <w:szCs w:val="24"/>
        </w:rPr>
        <w:t>налога</w:t>
      </w:r>
      <w:r w:rsidR="00D50C45">
        <w:rPr>
          <w:rFonts w:ascii="Times New Roman" w:eastAsia="Calibri" w:hAnsi="Times New Roman" w:cs="Times New Roman"/>
          <w:b/>
          <w:i/>
          <w:sz w:val="24"/>
          <w:szCs w:val="24"/>
        </w:rPr>
        <w:t xml:space="preserve"> </w:t>
      </w:r>
      <w:r w:rsidRPr="00AB3D0A">
        <w:rPr>
          <w:rFonts w:ascii="Times New Roman" w:eastAsia="Calibri" w:hAnsi="Times New Roman" w:cs="Times New Roman"/>
          <w:b/>
          <w:i/>
          <w:sz w:val="24"/>
          <w:szCs w:val="24"/>
        </w:rPr>
        <w:t>на имущество</w:t>
      </w:r>
      <w:r w:rsidRPr="00AB3D0A">
        <w:rPr>
          <w:rFonts w:ascii="Times New Roman" w:eastAsia="Calibri" w:hAnsi="Times New Roman" w:cs="Times New Roman"/>
          <w:sz w:val="24"/>
          <w:szCs w:val="24"/>
        </w:rPr>
        <w:t xml:space="preserve"> составило </w:t>
      </w:r>
      <w:r w:rsidR="007F3E64">
        <w:rPr>
          <w:rFonts w:ascii="Times New Roman" w:eastAsia="Calibri" w:hAnsi="Times New Roman" w:cs="Times New Roman"/>
          <w:sz w:val="24"/>
          <w:szCs w:val="24"/>
        </w:rPr>
        <w:t>250</w:t>
      </w:r>
      <w:r w:rsidRPr="00AB3D0A">
        <w:rPr>
          <w:rFonts w:ascii="Times New Roman" w:eastAsia="Calibri" w:hAnsi="Times New Roman" w:cs="Times New Roman"/>
          <w:sz w:val="24"/>
          <w:szCs w:val="24"/>
        </w:rPr>
        <w:t xml:space="preserve">% от плановых назначений или </w:t>
      </w:r>
      <w:r w:rsidR="007F3E64">
        <w:rPr>
          <w:rFonts w:ascii="Times New Roman" w:eastAsia="Calibri" w:hAnsi="Times New Roman" w:cs="Times New Roman"/>
          <w:sz w:val="24"/>
          <w:szCs w:val="24"/>
        </w:rPr>
        <w:t>3,5</w:t>
      </w:r>
      <w:r w:rsidRPr="00AB3D0A">
        <w:rPr>
          <w:rFonts w:ascii="Times New Roman" w:eastAsia="Calibri" w:hAnsi="Times New Roman" w:cs="Times New Roman"/>
          <w:sz w:val="24"/>
          <w:szCs w:val="24"/>
        </w:rPr>
        <w:t xml:space="preserve"> тыс. рублей. </w:t>
      </w:r>
    </w:p>
    <w:p w:rsid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lastRenderedPageBreak/>
        <w:t xml:space="preserve">        Плановые назначения по </w:t>
      </w:r>
      <w:r w:rsidRPr="00AB3D0A">
        <w:rPr>
          <w:rFonts w:ascii="Times New Roman" w:eastAsia="Calibri" w:hAnsi="Times New Roman" w:cs="Times New Roman"/>
          <w:b/>
          <w:i/>
          <w:sz w:val="24"/>
          <w:szCs w:val="24"/>
        </w:rPr>
        <w:t>государственной</w:t>
      </w:r>
      <w:r w:rsidR="00D50C45">
        <w:rPr>
          <w:rFonts w:ascii="Times New Roman" w:eastAsia="Calibri" w:hAnsi="Times New Roman" w:cs="Times New Roman"/>
          <w:b/>
          <w:i/>
          <w:sz w:val="24"/>
          <w:szCs w:val="24"/>
        </w:rPr>
        <w:t xml:space="preserve"> </w:t>
      </w:r>
      <w:r w:rsidRPr="00AB3D0A">
        <w:rPr>
          <w:rFonts w:ascii="Times New Roman" w:eastAsia="Calibri" w:hAnsi="Times New Roman" w:cs="Times New Roman"/>
          <w:b/>
          <w:i/>
          <w:sz w:val="24"/>
          <w:szCs w:val="24"/>
        </w:rPr>
        <w:t>пошлине</w:t>
      </w:r>
      <w:r w:rsidRPr="00AB3D0A">
        <w:rPr>
          <w:rFonts w:ascii="Times New Roman" w:eastAsia="Calibri" w:hAnsi="Times New Roman" w:cs="Times New Roman"/>
          <w:sz w:val="24"/>
          <w:szCs w:val="24"/>
        </w:rPr>
        <w:t xml:space="preserve"> в проверяемом периоде исполнены на </w:t>
      </w:r>
      <w:r w:rsidR="007F3E64">
        <w:rPr>
          <w:rFonts w:ascii="Times New Roman" w:eastAsia="Calibri" w:hAnsi="Times New Roman" w:cs="Times New Roman"/>
          <w:sz w:val="24"/>
          <w:szCs w:val="24"/>
        </w:rPr>
        <w:t>67</w:t>
      </w:r>
      <w:r w:rsidRPr="00AB3D0A">
        <w:rPr>
          <w:rFonts w:ascii="Times New Roman" w:eastAsia="Calibri" w:hAnsi="Times New Roman" w:cs="Times New Roman"/>
          <w:sz w:val="24"/>
          <w:szCs w:val="24"/>
        </w:rPr>
        <w:t xml:space="preserve">% и составили </w:t>
      </w:r>
      <w:r w:rsidR="007F3E64">
        <w:rPr>
          <w:rFonts w:ascii="Times New Roman" w:eastAsia="Calibri" w:hAnsi="Times New Roman" w:cs="Times New Roman"/>
          <w:sz w:val="24"/>
          <w:szCs w:val="24"/>
        </w:rPr>
        <w:t>2,0</w:t>
      </w:r>
      <w:r w:rsidRPr="00AB3D0A">
        <w:rPr>
          <w:rFonts w:ascii="Times New Roman" w:eastAsia="Calibri" w:hAnsi="Times New Roman" w:cs="Times New Roman"/>
          <w:sz w:val="24"/>
          <w:szCs w:val="24"/>
        </w:rPr>
        <w:t xml:space="preserve"> тыс. рублей.</w:t>
      </w:r>
    </w:p>
    <w:p w:rsidR="00B45839" w:rsidRDefault="0066672C" w:rsidP="00B45839">
      <w:pPr>
        <w:tabs>
          <w:tab w:val="left" w:pos="567"/>
          <w:tab w:val="left" w:pos="1134"/>
        </w:tabs>
        <w:spacing w:after="0" w:line="240" w:lineRule="auto"/>
        <w:jc w:val="both"/>
        <w:rPr>
          <w:rFonts w:ascii="Times New Roman" w:hAnsi="Times New Roman"/>
          <w:sz w:val="24"/>
          <w:szCs w:val="24"/>
        </w:rPr>
      </w:pPr>
      <w:r>
        <w:rPr>
          <w:rFonts w:ascii="Times New Roman" w:hAnsi="Times New Roman" w:cs="Times New Roman"/>
          <w:color w:val="333333"/>
          <w:sz w:val="24"/>
          <w:szCs w:val="24"/>
          <w:shd w:val="clear" w:color="auto" w:fill="FFFFFF"/>
        </w:rPr>
        <w:t xml:space="preserve">         </w:t>
      </w:r>
      <w:r w:rsidR="00B45839">
        <w:rPr>
          <w:rFonts w:ascii="Times New Roman" w:hAnsi="Times New Roman"/>
          <w:sz w:val="24"/>
          <w:szCs w:val="24"/>
        </w:rPr>
        <w:t xml:space="preserve">По информации, подготовленной администрацией </w:t>
      </w:r>
      <w:proofErr w:type="spellStart"/>
      <w:r w:rsidR="00B45839">
        <w:rPr>
          <w:rFonts w:ascii="Times New Roman" w:hAnsi="Times New Roman"/>
          <w:sz w:val="24"/>
          <w:szCs w:val="24"/>
        </w:rPr>
        <w:t>Нижнеилимского</w:t>
      </w:r>
      <w:proofErr w:type="spellEnd"/>
      <w:r w:rsidR="00B45839">
        <w:rPr>
          <w:rFonts w:ascii="Times New Roman" w:hAnsi="Times New Roman"/>
          <w:sz w:val="24"/>
          <w:szCs w:val="24"/>
        </w:rPr>
        <w:t xml:space="preserve"> муниципального района на основании данных </w:t>
      </w:r>
      <w:proofErr w:type="gramStart"/>
      <w:r w:rsidR="00B45839">
        <w:rPr>
          <w:rFonts w:ascii="Times New Roman" w:hAnsi="Times New Roman"/>
          <w:sz w:val="24"/>
          <w:szCs w:val="24"/>
        </w:rPr>
        <w:t>МИФНС  России</w:t>
      </w:r>
      <w:proofErr w:type="gramEnd"/>
      <w:r w:rsidR="00B45839">
        <w:rPr>
          <w:rFonts w:ascii="Times New Roman" w:hAnsi="Times New Roman"/>
          <w:sz w:val="24"/>
          <w:szCs w:val="24"/>
        </w:rPr>
        <w:t xml:space="preserve"> № 15 по Иркутской области, </w:t>
      </w:r>
      <w:r w:rsidR="00B45839" w:rsidRPr="00E939FA">
        <w:rPr>
          <w:rFonts w:ascii="Times New Roman" w:hAnsi="Times New Roman"/>
          <w:sz w:val="24"/>
          <w:szCs w:val="24"/>
        </w:rPr>
        <w:t>общая сумма недоимки по налоговым доходам в течение отчетного периода 201</w:t>
      </w:r>
      <w:r w:rsidR="00B45839">
        <w:rPr>
          <w:rFonts w:ascii="Times New Roman" w:hAnsi="Times New Roman"/>
          <w:sz w:val="24"/>
          <w:szCs w:val="24"/>
        </w:rPr>
        <w:t>9</w:t>
      </w:r>
      <w:r w:rsidR="00B45839" w:rsidRPr="00E939FA">
        <w:rPr>
          <w:rFonts w:ascii="Times New Roman" w:hAnsi="Times New Roman"/>
          <w:sz w:val="24"/>
          <w:szCs w:val="24"/>
        </w:rPr>
        <w:t xml:space="preserve"> года </w:t>
      </w:r>
      <w:r w:rsidR="00FA36CD">
        <w:rPr>
          <w:rFonts w:ascii="Times New Roman" w:hAnsi="Times New Roman"/>
          <w:sz w:val="24"/>
          <w:szCs w:val="24"/>
        </w:rPr>
        <w:t>уменьшилась</w:t>
      </w:r>
      <w:r w:rsidR="00B45839" w:rsidRPr="00B21C3B">
        <w:rPr>
          <w:rFonts w:ascii="Times New Roman" w:hAnsi="Times New Roman"/>
          <w:sz w:val="24"/>
          <w:szCs w:val="24"/>
        </w:rPr>
        <w:t xml:space="preserve"> к уровню 201</w:t>
      </w:r>
      <w:r w:rsidR="00B45839">
        <w:rPr>
          <w:rFonts w:ascii="Times New Roman" w:hAnsi="Times New Roman"/>
          <w:sz w:val="24"/>
          <w:szCs w:val="24"/>
        </w:rPr>
        <w:t>8</w:t>
      </w:r>
      <w:r w:rsidR="00B45839" w:rsidRPr="00B21C3B">
        <w:rPr>
          <w:rFonts w:ascii="Times New Roman" w:hAnsi="Times New Roman"/>
          <w:sz w:val="24"/>
          <w:szCs w:val="24"/>
        </w:rPr>
        <w:t xml:space="preserve"> года на </w:t>
      </w:r>
      <w:r w:rsidR="00B45839">
        <w:rPr>
          <w:rFonts w:ascii="Times New Roman" w:hAnsi="Times New Roman"/>
          <w:sz w:val="24"/>
          <w:szCs w:val="24"/>
        </w:rPr>
        <w:t>1</w:t>
      </w:r>
      <w:r w:rsidR="00B45839" w:rsidRPr="008D053E">
        <w:rPr>
          <w:rFonts w:ascii="Times New Roman" w:hAnsi="Times New Roman"/>
          <w:sz w:val="24"/>
          <w:szCs w:val="24"/>
        </w:rPr>
        <w:t>,0</w:t>
      </w:r>
      <w:r w:rsidR="00B45839" w:rsidRPr="00B21C3B">
        <w:rPr>
          <w:rFonts w:ascii="Times New Roman" w:hAnsi="Times New Roman"/>
          <w:sz w:val="24"/>
          <w:szCs w:val="24"/>
        </w:rPr>
        <w:t xml:space="preserve"> тыс. рублей и составила </w:t>
      </w:r>
      <w:r w:rsidR="00B45839">
        <w:rPr>
          <w:rFonts w:ascii="Times New Roman" w:hAnsi="Times New Roman"/>
          <w:sz w:val="24"/>
          <w:szCs w:val="24"/>
        </w:rPr>
        <w:t>4,0</w:t>
      </w:r>
      <w:r w:rsidR="00B45839" w:rsidRPr="00B21C3B">
        <w:rPr>
          <w:rFonts w:ascii="Times New Roman" w:hAnsi="Times New Roman"/>
          <w:sz w:val="24"/>
          <w:szCs w:val="24"/>
        </w:rPr>
        <w:t xml:space="preserve">  тыс. рублей.</w:t>
      </w:r>
    </w:p>
    <w:p w:rsidR="00B45839" w:rsidRDefault="00B45839" w:rsidP="00B45839">
      <w:pPr>
        <w:tabs>
          <w:tab w:val="left" w:pos="567"/>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Анализ исполнения доходной части бюджета поселения показал отсутствие неналоговых доходов от использования муниципального имущества, что в свою очередь может указывать либо на отсутствие такого имущества в собственности поселения, либо, что муниципальное имущество используется неэффективно.</w:t>
      </w:r>
    </w:p>
    <w:p w:rsidR="00AB3D0A" w:rsidRPr="00AB3D0A" w:rsidRDefault="00AB3D0A" w:rsidP="00B45839">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Согласно Отчету об исполнении доходов бюджета (Приложение № 1 к проекту решения Думы «Об утверждении отчета об исполнении бюджета </w:t>
      </w:r>
      <w:r w:rsidR="0066672C">
        <w:rPr>
          <w:rFonts w:ascii="Times New Roman" w:eastAsia="Calibri" w:hAnsi="Times New Roman" w:cs="Times New Roman"/>
          <w:sz w:val="24"/>
          <w:szCs w:val="24"/>
        </w:rPr>
        <w:t>Брусничного</w:t>
      </w:r>
      <w:r w:rsidRPr="00AB3D0A">
        <w:rPr>
          <w:rFonts w:ascii="Times New Roman" w:eastAsia="Calibri" w:hAnsi="Times New Roman" w:cs="Times New Roman"/>
          <w:sz w:val="24"/>
          <w:szCs w:val="24"/>
        </w:rPr>
        <w:t xml:space="preserve"> муниципального образования») безвозмездные поступления в 2019 году поступили и освоены в полном объеме (в сумме </w:t>
      </w:r>
      <w:r w:rsidR="0066672C">
        <w:rPr>
          <w:rFonts w:ascii="Times New Roman" w:eastAsia="Calibri" w:hAnsi="Times New Roman" w:cs="Times New Roman"/>
          <w:sz w:val="24"/>
          <w:szCs w:val="24"/>
        </w:rPr>
        <w:t>8 689,8</w:t>
      </w:r>
      <w:r w:rsidRPr="00AB3D0A">
        <w:rPr>
          <w:rFonts w:ascii="Times New Roman" w:eastAsia="Calibri" w:hAnsi="Times New Roman" w:cs="Times New Roman"/>
          <w:sz w:val="24"/>
          <w:szCs w:val="24"/>
        </w:rPr>
        <w:t xml:space="preserve"> тыс. рублей) по следующим подгруппам:</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«Дотации бюджетам бюджетной системы Российской Федерации» - </w:t>
      </w:r>
      <w:r w:rsidR="0066672C">
        <w:rPr>
          <w:rFonts w:ascii="Times New Roman" w:eastAsia="Calibri" w:hAnsi="Times New Roman" w:cs="Times New Roman"/>
          <w:sz w:val="24"/>
          <w:szCs w:val="24"/>
        </w:rPr>
        <w:t>8 450,9</w:t>
      </w:r>
      <w:r w:rsidRPr="00AB3D0A">
        <w:rPr>
          <w:rFonts w:ascii="Times New Roman" w:eastAsia="Calibri" w:hAnsi="Times New Roman" w:cs="Times New Roman"/>
          <w:sz w:val="24"/>
          <w:szCs w:val="24"/>
        </w:rPr>
        <w:t xml:space="preserve"> тыс. рублей или 100% от утвержденных плановых назначений;</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«Субсидии бюджетам бюджетной системы Российской Федерации (межбюджетные субсидии» - </w:t>
      </w:r>
      <w:r w:rsidR="0066672C">
        <w:rPr>
          <w:rFonts w:ascii="Times New Roman" w:eastAsia="Calibri" w:hAnsi="Times New Roman" w:cs="Times New Roman"/>
          <w:sz w:val="24"/>
          <w:szCs w:val="24"/>
        </w:rPr>
        <w:t>100,0</w:t>
      </w:r>
      <w:r w:rsidRPr="00AB3D0A">
        <w:rPr>
          <w:rFonts w:ascii="Times New Roman" w:eastAsia="Calibri" w:hAnsi="Times New Roman" w:cs="Times New Roman"/>
          <w:sz w:val="24"/>
          <w:szCs w:val="24"/>
        </w:rPr>
        <w:t xml:space="preserve"> тыс. рублей;</w:t>
      </w:r>
    </w:p>
    <w:p w:rsidR="00AB3D0A" w:rsidRPr="00AB3D0A" w:rsidRDefault="00AB3D0A" w:rsidP="00AB3D0A">
      <w:pPr>
        <w:spacing w:after="0" w:line="240" w:lineRule="auto"/>
        <w:jc w:val="both"/>
        <w:rPr>
          <w:rFonts w:ascii="Times New Roman" w:eastAsia="Calibri" w:hAnsi="Times New Roman" w:cs="Times New Roman"/>
          <w:b/>
          <w:sz w:val="24"/>
          <w:szCs w:val="24"/>
        </w:rPr>
      </w:pPr>
      <w:r w:rsidRPr="00AB3D0A">
        <w:rPr>
          <w:rFonts w:ascii="Times New Roman" w:eastAsia="Calibri" w:hAnsi="Times New Roman" w:cs="Times New Roman"/>
          <w:sz w:val="24"/>
          <w:szCs w:val="24"/>
        </w:rPr>
        <w:t xml:space="preserve">- «Субвенции бюджетам бюджетной системы Российской Федерации» - </w:t>
      </w:r>
      <w:r w:rsidR="0066672C">
        <w:rPr>
          <w:rFonts w:ascii="Times New Roman" w:eastAsia="Calibri" w:hAnsi="Times New Roman" w:cs="Times New Roman"/>
          <w:sz w:val="24"/>
          <w:szCs w:val="24"/>
        </w:rPr>
        <w:t>138,9</w:t>
      </w:r>
      <w:r w:rsidRPr="00AB3D0A">
        <w:rPr>
          <w:rFonts w:ascii="Times New Roman" w:eastAsia="Calibri" w:hAnsi="Times New Roman" w:cs="Times New Roman"/>
          <w:sz w:val="24"/>
          <w:szCs w:val="24"/>
        </w:rPr>
        <w:t xml:space="preserve"> тыс. рублей или 100% от плана.</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 xml:space="preserve">        5. </w:t>
      </w:r>
      <w:r w:rsidRPr="00AB3D0A">
        <w:rPr>
          <w:rFonts w:ascii="Times New Roman" w:eastAsia="Calibri" w:hAnsi="Times New Roman" w:cs="Times New Roman"/>
          <w:sz w:val="24"/>
          <w:szCs w:val="24"/>
        </w:rPr>
        <w:t>Исполнение местного бюджета по расходам по состоянию на</w:t>
      </w:r>
      <w:r w:rsidR="009A729D">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01.01.2020 составило </w:t>
      </w:r>
      <w:r w:rsidR="0066672C" w:rsidRPr="0066672C">
        <w:rPr>
          <w:rFonts w:ascii="Times New Roman" w:eastAsia="Calibri" w:hAnsi="Times New Roman" w:cs="Times New Roman"/>
          <w:b/>
          <w:i/>
          <w:sz w:val="24"/>
          <w:szCs w:val="24"/>
        </w:rPr>
        <w:t>8 208,3</w:t>
      </w:r>
      <w:r w:rsidRPr="0066672C">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 xml:space="preserve"> при плановых назначениях в сумме </w:t>
      </w:r>
      <w:r w:rsidR="0066672C">
        <w:rPr>
          <w:rFonts w:ascii="Times New Roman" w:eastAsia="Calibri" w:hAnsi="Times New Roman" w:cs="Times New Roman"/>
          <w:sz w:val="24"/>
          <w:szCs w:val="24"/>
        </w:rPr>
        <w:t>9 319,</w:t>
      </w:r>
      <w:proofErr w:type="gramStart"/>
      <w:r w:rsidR="0066672C">
        <w:rPr>
          <w:rFonts w:ascii="Times New Roman" w:eastAsia="Calibri" w:hAnsi="Times New Roman" w:cs="Times New Roman"/>
          <w:sz w:val="24"/>
          <w:szCs w:val="24"/>
        </w:rPr>
        <w:t xml:space="preserve">6 </w:t>
      </w:r>
      <w:r w:rsidRPr="00AB3D0A">
        <w:rPr>
          <w:rFonts w:ascii="Times New Roman" w:eastAsia="Calibri" w:hAnsi="Times New Roman" w:cs="Times New Roman"/>
          <w:sz w:val="24"/>
          <w:szCs w:val="24"/>
        </w:rPr>
        <w:t xml:space="preserve"> тыс.</w:t>
      </w:r>
      <w:proofErr w:type="gramEnd"/>
      <w:r w:rsidRPr="00AB3D0A">
        <w:rPr>
          <w:rFonts w:ascii="Times New Roman" w:eastAsia="Calibri" w:hAnsi="Times New Roman" w:cs="Times New Roman"/>
          <w:sz w:val="24"/>
          <w:szCs w:val="24"/>
        </w:rPr>
        <w:t xml:space="preserve"> рублей или 8</w:t>
      </w:r>
      <w:r w:rsidR="0066672C">
        <w:rPr>
          <w:rFonts w:ascii="Times New Roman" w:eastAsia="Calibri" w:hAnsi="Times New Roman" w:cs="Times New Roman"/>
          <w:sz w:val="24"/>
          <w:szCs w:val="24"/>
        </w:rPr>
        <w:t>8</w:t>
      </w:r>
      <w:r w:rsidRPr="00AB3D0A">
        <w:rPr>
          <w:rFonts w:ascii="Times New Roman" w:eastAsia="Calibri" w:hAnsi="Times New Roman" w:cs="Times New Roman"/>
          <w:sz w:val="24"/>
          <w:szCs w:val="24"/>
        </w:rPr>
        <w:t xml:space="preserve">% от уточненных плановых назначений.    </w:t>
      </w:r>
    </w:p>
    <w:p w:rsidR="00AB3D0A" w:rsidRPr="00AB3D0A" w:rsidRDefault="00794008" w:rsidP="00AB3D0A">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 xml:space="preserve">Исполнение бюджета по расходам в </w:t>
      </w:r>
      <w:r w:rsidR="00AB3D0A">
        <w:rPr>
          <w:rFonts w:ascii="Times New Roman" w:eastAsia="Calibri" w:hAnsi="Times New Roman" w:cs="Times New Roman"/>
          <w:color w:val="000000"/>
          <w:sz w:val="24"/>
          <w:szCs w:val="24"/>
        </w:rPr>
        <w:t>2019</w:t>
      </w:r>
      <w:r w:rsidR="00AB3D0A" w:rsidRPr="00AB3D0A">
        <w:rPr>
          <w:rFonts w:ascii="Times New Roman" w:eastAsia="Calibri" w:hAnsi="Times New Roman" w:cs="Times New Roman"/>
          <w:color w:val="000000"/>
          <w:sz w:val="24"/>
          <w:szCs w:val="24"/>
        </w:rPr>
        <w:t xml:space="preserve"> году осуществлялось в соответствии с утвержденным бюджетом и на основании сводной бюджетной росписи </w:t>
      </w:r>
      <w:proofErr w:type="gramStart"/>
      <w:r w:rsidR="008271D2">
        <w:rPr>
          <w:rFonts w:ascii="Times New Roman" w:eastAsia="Calibri" w:hAnsi="Times New Roman" w:cs="Times New Roman"/>
          <w:color w:val="000000"/>
          <w:sz w:val="24"/>
          <w:szCs w:val="24"/>
        </w:rPr>
        <w:t>согласно</w:t>
      </w:r>
      <w:r w:rsidR="00AB3D0A" w:rsidRPr="00AB3D0A">
        <w:rPr>
          <w:rFonts w:ascii="Times New Roman" w:eastAsia="Calibri" w:hAnsi="Times New Roman" w:cs="Times New Roman"/>
          <w:color w:val="000000"/>
          <w:sz w:val="24"/>
          <w:szCs w:val="24"/>
        </w:rPr>
        <w:t xml:space="preserve"> требовани</w:t>
      </w:r>
      <w:r w:rsidR="008271D2">
        <w:rPr>
          <w:rFonts w:ascii="Times New Roman" w:eastAsia="Calibri" w:hAnsi="Times New Roman" w:cs="Times New Roman"/>
          <w:color w:val="000000"/>
          <w:sz w:val="24"/>
          <w:szCs w:val="24"/>
        </w:rPr>
        <w:t>й</w:t>
      </w:r>
      <w:proofErr w:type="gramEnd"/>
      <w:r w:rsidR="00AB3D0A" w:rsidRPr="00AB3D0A">
        <w:rPr>
          <w:rFonts w:ascii="Times New Roman" w:eastAsia="Calibri" w:hAnsi="Times New Roman" w:cs="Times New Roman"/>
          <w:color w:val="000000"/>
          <w:sz w:val="24"/>
          <w:szCs w:val="24"/>
        </w:rPr>
        <w:t xml:space="preserve"> статей 217,</w:t>
      </w:r>
      <w:r w:rsidR="00FA36CD">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219, 219.1, 219.2 БК РФ.</w:t>
      </w:r>
    </w:p>
    <w:p w:rsidR="00AB3D0A" w:rsidRPr="00AB3D0A" w:rsidRDefault="00794008" w:rsidP="00AB3D0A">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B3D0A" w:rsidRPr="00AB3D0A">
        <w:rPr>
          <w:rFonts w:ascii="Times New Roman" w:eastAsia="Times New Roman" w:hAnsi="Times New Roman" w:cs="Times New Roman"/>
          <w:color w:val="000000"/>
          <w:sz w:val="24"/>
          <w:szCs w:val="24"/>
          <w:lang w:eastAsia="ru-RU"/>
        </w:rPr>
        <w:t>По состоянию на 31.12.20</w:t>
      </w:r>
      <w:r w:rsidR="00AB3D0A">
        <w:rPr>
          <w:rFonts w:ascii="Times New Roman" w:eastAsia="Times New Roman" w:hAnsi="Times New Roman" w:cs="Times New Roman"/>
          <w:color w:val="000000"/>
          <w:sz w:val="24"/>
          <w:szCs w:val="24"/>
          <w:lang w:eastAsia="ru-RU"/>
        </w:rPr>
        <w:t>19</w:t>
      </w:r>
      <w:r w:rsidR="00AB3D0A" w:rsidRPr="00AB3D0A">
        <w:rPr>
          <w:rFonts w:ascii="Times New Roman" w:eastAsia="Times New Roman" w:hAnsi="Times New Roman" w:cs="Times New Roman"/>
          <w:color w:val="000000"/>
          <w:sz w:val="24"/>
          <w:szCs w:val="24"/>
          <w:lang w:eastAsia="ru-RU"/>
        </w:rPr>
        <w:t xml:space="preserve"> г. сводная бюджетная роспись бюджета </w:t>
      </w:r>
      <w:r w:rsidR="0066672C">
        <w:rPr>
          <w:rFonts w:ascii="Times New Roman" w:eastAsia="Times New Roman" w:hAnsi="Times New Roman" w:cs="Times New Roman"/>
          <w:color w:val="000000"/>
          <w:sz w:val="24"/>
          <w:szCs w:val="24"/>
          <w:lang w:eastAsia="ru-RU"/>
        </w:rPr>
        <w:t>Брусничного</w:t>
      </w:r>
      <w:r w:rsidR="00AB3D0A">
        <w:rPr>
          <w:rFonts w:ascii="Times New Roman" w:eastAsia="Times New Roman" w:hAnsi="Times New Roman" w:cs="Times New Roman"/>
          <w:color w:val="000000"/>
          <w:sz w:val="24"/>
          <w:szCs w:val="24"/>
          <w:lang w:eastAsia="ru-RU"/>
        </w:rPr>
        <w:t xml:space="preserve"> муниципального образования</w:t>
      </w:r>
      <w:r w:rsidR="00AB3D0A" w:rsidRPr="00AB3D0A">
        <w:rPr>
          <w:rFonts w:ascii="Times New Roman" w:eastAsia="Times New Roman" w:hAnsi="Times New Roman" w:cs="Times New Roman"/>
          <w:color w:val="000000"/>
          <w:sz w:val="24"/>
          <w:szCs w:val="24"/>
          <w:lang w:eastAsia="ru-RU"/>
        </w:rPr>
        <w:t xml:space="preserve"> по расходам утверждена в объеме </w:t>
      </w:r>
      <w:r w:rsidR="0066672C">
        <w:rPr>
          <w:rFonts w:ascii="Times New Roman" w:eastAsia="Times New Roman" w:hAnsi="Times New Roman" w:cs="Times New Roman"/>
          <w:color w:val="000000"/>
          <w:sz w:val="24"/>
          <w:szCs w:val="24"/>
          <w:lang w:eastAsia="ru-RU"/>
        </w:rPr>
        <w:t>9 319,6</w:t>
      </w:r>
      <w:r w:rsidR="00AB3D0A" w:rsidRPr="00AB3D0A">
        <w:rPr>
          <w:rFonts w:ascii="Times New Roman" w:eastAsia="Times New Roman" w:hAnsi="Times New Roman" w:cs="Times New Roman"/>
          <w:color w:val="000000"/>
          <w:sz w:val="24"/>
          <w:szCs w:val="24"/>
          <w:lang w:eastAsia="ru-RU"/>
        </w:rPr>
        <w:t xml:space="preserve"> тыс. руб</w:t>
      </w:r>
      <w:r w:rsidR="0066672C">
        <w:rPr>
          <w:rFonts w:ascii="Times New Roman" w:eastAsia="Times New Roman" w:hAnsi="Times New Roman" w:cs="Times New Roman"/>
          <w:color w:val="000000"/>
          <w:sz w:val="24"/>
          <w:szCs w:val="24"/>
          <w:lang w:eastAsia="ru-RU"/>
        </w:rPr>
        <w:t>лей.</w:t>
      </w:r>
    </w:p>
    <w:p w:rsidR="00AB3D0A" w:rsidRPr="00AB3D0A" w:rsidRDefault="00794008" w:rsidP="00AB3D0A">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B3D0A" w:rsidRPr="00AB3D0A">
        <w:rPr>
          <w:rFonts w:ascii="Times New Roman" w:eastAsia="Times New Roman" w:hAnsi="Times New Roman" w:cs="Times New Roman"/>
          <w:color w:val="000000"/>
          <w:sz w:val="24"/>
          <w:szCs w:val="24"/>
          <w:lang w:eastAsia="ru-RU"/>
        </w:rPr>
        <w:t xml:space="preserve">В ходе проверки соответствия параметров сводной бюджетной росписи Решению о бюджете </w:t>
      </w:r>
      <w:r w:rsidR="0066672C">
        <w:rPr>
          <w:rFonts w:ascii="Times New Roman" w:eastAsia="Times New Roman" w:hAnsi="Times New Roman" w:cs="Times New Roman"/>
          <w:color w:val="000000"/>
          <w:sz w:val="24"/>
          <w:szCs w:val="24"/>
          <w:lang w:eastAsia="ru-RU"/>
        </w:rPr>
        <w:t>Брусничного</w:t>
      </w:r>
      <w:r w:rsidR="00AB3D0A">
        <w:rPr>
          <w:rFonts w:ascii="Times New Roman" w:eastAsia="Times New Roman" w:hAnsi="Times New Roman" w:cs="Times New Roman"/>
          <w:color w:val="000000"/>
          <w:sz w:val="24"/>
          <w:szCs w:val="24"/>
          <w:lang w:eastAsia="ru-RU"/>
        </w:rPr>
        <w:t xml:space="preserve"> муниципального образования</w:t>
      </w:r>
      <w:r w:rsidR="00AB3D0A" w:rsidRPr="00AB3D0A">
        <w:rPr>
          <w:rFonts w:ascii="Times New Roman" w:eastAsia="Times New Roman" w:hAnsi="Times New Roman" w:cs="Times New Roman"/>
          <w:color w:val="000000"/>
          <w:sz w:val="24"/>
          <w:szCs w:val="24"/>
          <w:lang w:eastAsia="ru-RU"/>
        </w:rPr>
        <w:t xml:space="preserve"> на 201</w:t>
      </w:r>
      <w:r w:rsidR="00AB3D0A">
        <w:rPr>
          <w:rFonts w:ascii="Times New Roman" w:eastAsia="Times New Roman" w:hAnsi="Times New Roman" w:cs="Times New Roman"/>
          <w:color w:val="000000"/>
          <w:sz w:val="24"/>
          <w:szCs w:val="24"/>
          <w:lang w:eastAsia="ru-RU"/>
        </w:rPr>
        <w:t>9</w:t>
      </w:r>
      <w:r w:rsidR="00AB3D0A" w:rsidRPr="00AB3D0A">
        <w:rPr>
          <w:rFonts w:ascii="Times New Roman" w:eastAsia="Times New Roman" w:hAnsi="Times New Roman" w:cs="Times New Roman"/>
          <w:color w:val="000000"/>
          <w:sz w:val="24"/>
          <w:szCs w:val="24"/>
          <w:lang w:eastAsia="ru-RU"/>
        </w:rPr>
        <w:t xml:space="preserve"> год установлено, </w:t>
      </w:r>
      <w:r w:rsidR="00AB3D0A" w:rsidRPr="00AB3D0A">
        <w:rPr>
          <w:rFonts w:ascii="Times New Roman" w:eastAsia="Times New Roman" w:hAnsi="Times New Roman" w:cs="Times New Roman"/>
          <w:color w:val="000000"/>
          <w:sz w:val="24"/>
          <w:szCs w:val="24"/>
          <w:bdr w:val="none" w:sz="0" w:space="0" w:color="auto" w:frame="1"/>
          <w:lang w:eastAsia="ru-RU"/>
        </w:rPr>
        <w:t>что утвержденные показатели сводной бюджетной росписи соответствуют показателям утвержденного бюджета.</w:t>
      </w:r>
    </w:p>
    <w:p w:rsidR="00D50C45"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 xml:space="preserve">        Распределение расходов бюджета по направлениям в 2019 году отражено в Таблице</w:t>
      </w:r>
      <w:r w:rsidR="00D50C45">
        <w:rPr>
          <w:rFonts w:ascii="Times New Roman" w:eastAsia="Calibri" w:hAnsi="Times New Roman" w:cs="Times New Roman"/>
          <w:color w:val="000000"/>
          <w:sz w:val="24"/>
          <w:szCs w:val="24"/>
        </w:rPr>
        <w:t xml:space="preserve"> № 2.</w:t>
      </w:r>
    </w:p>
    <w:p w:rsidR="00AB3D0A" w:rsidRPr="00AB3D0A" w:rsidRDefault="00D50C45" w:rsidP="00D50C45">
      <w:pPr>
        <w:autoSpaceDE w:val="0"/>
        <w:autoSpaceDN w:val="0"/>
        <w:adjustRightInd w:val="0"/>
        <w:spacing w:after="0" w:line="24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Таблица № 2</w:t>
      </w:r>
      <w:r w:rsidR="00AB3D0A" w:rsidRPr="00AB3D0A">
        <w:rPr>
          <w:rFonts w:ascii="Times New Roman" w:eastAsia="Calibri" w:hAnsi="Times New Roman" w:cs="Times New Roman"/>
          <w:color w:val="000000"/>
          <w:sz w:val="24"/>
          <w:szCs w:val="24"/>
        </w:rPr>
        <w:t xml:space="preserve">. </w:t>
      </w:r>
    </w:p>
    <w:p w:rsidR="00AB3D0A" w:rsidRPr="00AB3D0A" w:rsidRDefault="00AB3D0A" w:rsidP="00AB3D0A">
      <w:pPr>
        <w:tabs>
          <w:tab w:val="left" w:pos="435"/>
        </w:tabs>
        <w:spacing w:after="0" w:line="240" w:lineRule="auto"/>
        <w:jc w:val="right"/>
        <w:rPr>
          <w:rFonts w:ascii="Times New Roman" w:eastAsia="Calibri" w:hAnsi="Times New Roman" w:cs="Times New Roman"/>
          <w:sz w:val="24"/>
          <w:szCs w:val="24"/>
        </w:rPr>
      </w:pPr>
      <w:r w:rsidRPr="00AB3D0A">
        <w:rPr>
          <w:rFonts w:ascii="Times New Roman" w:eastAsia="Calibri" w:hAnsi="Times New Roman" w:cs="Times New Roman"/>
          <w:sz w:val="24"/>
          <w:szCs w:val="24"/>
        </w:rPr>
        <w:tab/>
        <w:t xml:space="preserve">   Тыс. рублей</w:t>
      </w:r>
    </w:p>
    <w:tbl>
      <w:tblPr>
        <w:tblStyle w:val="10"/>
        <w:tblW w:w="0" w:type="auto"/>
        <w:tblLook w:val="04A0" w:firstRow="1" w:lastRow="0" w:firstColumn="1" w:lastColumn="0" w:noHBand="0" w:noVBand="1"/>
      </w:tblPr>
      <w:tblGrid>
        <w:gridCol w:w="3319"/>
        <w:gridCol w:w="708"/>
        <w:gridCol w:w="1413"/>
        <w:gridCol w:w="1546"/>
        <w:gridCol w:w="1406"/>
        <w:gridCol w:w="1463"/>
      </w:tblGrid>
      <w:tr w:rsidR="00AB3D0A" w:rsidRPr="00AB3D0A" w:rsidTr="00794008">
        <w:trPr>
          <w:trHeight w:val="525"/>
        </w:trPr>
        <w:tc>
          <w:tcPr>
            <w:tcW w:w="3335"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Показатели</w:t>
            </w:r>
          </w:p>
        </w:tc>
        <w:tc>
          <w:tcPr>
            <w:tcW w:w="708"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proofErr w:type="spellStart"/>
            <w:r w:rsidRPr="00AB3D0A">
              <w:rPr>
                <w:rFonts w:ascii="Times New Roman" w:eastAsia="Calibri" w:hAnsi="Times New Roman" w:cs="Times New Roman"/>
                <w:b/>
                <w:sz w:val="20"/>
                <w:szCs w:val="20"/>
              </w:rPr>
              <w:t>РзПР</w:t>
            </w:r>
            <w:proofErr w:type="spellEnd"/>
          </w:p>
        </w:tc>
        <w:tc>
          <w:tcPr>
            <w:tcW w:w="1415"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Исполнение за 2018 год</w:t>
            </w:r>
          </w:p>
        </w:tc>
        <w:tc>
          <w:tcPr>
            <w:tcW w:w="1550"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Показатели сводной бюджетной росписи по состоянию на 29.12.2019</w:t>
            </w:r>
          </w:p>
        </w:tc>
        <w:tc>
          <w:tcPr>
            <w:tcW w:w="2881" w:type="dxa"/>
            <w:gridSpan w:val="2"/>
            <w:tcBorders>
              <w:bottom w:val="single" w:sz="4" w:space="0" w:color="auto"/>
              <w:right w:val="single" w:sz="4" w:space="0" w:color="auto"/>
            </w:tcBorders>
            <w:shd w:val="clear" w:color="auto" w:fill="D9D9D9"/>
          </w:tcPr>
          <w:p w:rsidR="00AB3D0A" w:rsidRPr="00AB3D0A" w:rsidRDefault="00AB3D0A" w:rsidP="00AB3D0A">
            <w:pPr>
              <w:rPr>
                <w:rFonts w:ascii="Times New Roman" w:eastAsia="Calibri" w:hAnsi="Times New Roman" w:cs="Times New Roman"/>
                <w:b/>
                <w:sz w:val="20"/>
                <w:szCs w:val="20"/>
              </w:rPr>
            </w:pPr>
          </w:p>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Исполнение</w:t>
            </w:r>
          </w:p>
        </w:tc>
      </w:tr>
      <w:tr w:rsidR="00AB3D0A" w:rsidRPr="00AB3D0A" w:rsidTr="00794008">
        <w:trPr>
          <w:trHeight w:val="1080"/>
        </w:trPr>
        <w:tc>
          <w:tcPr>
            <w:tcW w:w="3335"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708"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1415"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1550"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1415" w:type="dxa"/>
            <w:tcBorders>
              <w:top w:val="single" w:sz="4" w:space="0" w:color="auto"/>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20"/>
                <w:szCs w:val="20"/>
              </w:rPr>
            </w:pPr>
          </w:p>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Тыс. рублей</w:t>
            </w:r>
          </w:p>
        </w:tc>
        <w:tc>
          <w:tcPr>
            <w:tcW w:w="1466" w:type="dxa"/>
            <w:tcBorders>
              <w:top w:val="single" w:sz="4" w:space="0" w:color="auto"/>
              <w:left w:val="single" w:sz="4" w:space="0" w:color="auto"/>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 исполнения</w:t>
            </w:r>
          </w:p>
        </w:tc>
      </w:tr>
      <w:tr w:rsidR="00AB3D0A" w:rsidRPr="00AB3D0A" w:rsidTr="00794008">
        <w:tc>
          <w:tcPr>
            <w:tcW w:w="3335" w:type="dxa"/>
          </w:tcPr>
          <w:p w:rsidR="00AB3D0A" w:rsidRPr="00634840" w:rsidRDefault="00AB3D0A"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Расходы бюджета, всего:</w:t>
            </w:r>
          </w:p>
        </w:tc>
        <w:tc>
          <w:tcPr>
            <w:tcW w:w="708" w:type="dxa"/>
          </w:tcPr>
          <w:p w:rsidR="00AB3D0A" w:rsidRPr="00634840" w:rsidRDefault="00AB3D0A" w:rsidP="00AB3D0A">
            <w:pPr>
              <w:jc w:val="center"/>
              <w:rPr>
                <w:rFonts w:ascii="Times New Roman" w:eastAsia="Calibri" w:hAnsi="Times New Roman" w:cs="Times New Roman"/>
                <w:b/>
                <w:i/>
                <w:sz w:val="20"/>
                <w:szCs w:val="20"/>
              </w:rPr>
            </w:pPr>
          </w:p>
        </w:tc>
        <w:tc>
          <w:tcPr>
            <w:tcW w:w="1415" w:type="dxa"/>
          </w:tcPr>
          <w:p w:rsidR="00AB3D0A" w:rsidRPr="00634840" w:rsidRDefault="00634840"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6 324,5</w:t>
            </w:r>
          </w:p>
        </w:tc>
        <w:tc>
          <w:tcPr>
            <w:tcW w:w="1550" w:type="dxa"/>
          </w:tcPr>
          <w:p w:rsidR="00AB3D0A" w:rsidRPr="00634840" w:rsidRDefault="00634840"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9 319,6</w:t>
            </w:r>
          </w:p>
        </w:tc>
        <w:tc>
          <w:tcPr>
            <w:tcW w:w="1415" w:type="dxa"/>
          </w:tcPr>
          <w:p w:rsidR="00AB3D0A" w:rsidRPr="00634840" w:rsidRDefault="00634840"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8 208,3</w:t>
            </w:r>
          </w:p>
        </w:tc>
        <w:tc>
          <w:tcPr>
            <w:tcW w:w="1466" w:type="dxa"/>
          </w:tcPr>
          <w:p w:rsidR="00AB3D0A" w:rsidRPr="00634840" w:rsidRDefault="00634840"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88</w:t>
            </w:r>
          </w:p>
        </w:tc>
      </w:tr>
      <w:tr w:rsidR="00634840" w:rsidRPr="00AB3D0A" w:rsidTr="00794008">
        <w:tc>
          <w:tcPr>
            <w:tcW w:w="3335" w:type="dxa"/>
            <w:shd w:val="clear" w:color="auto" w:fill="F2F2F2"/>
          </w:tcPr>
          <w:p w:rsidR="00634840" w:rsidRPr="00634840" w:rsidRDefault="00634840"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Общегосударственные вопросы</w:t>
            </w:r>
          </w:p>
        </w:tc>
        <w:tc>
          <w:tcPr>
            <w:tcW w:w="708" w:type="dxa"/>
            <w:shd w:val="clear" w:color="auto" w:fill="F2F2F2"/>
          </w:tcPr>
          <w:p w:rsidR="00634840" w:rsidRPr="00634840" w:rsidRDefault="00634840"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01.00</w:t>
            </w:r>
          </w:p>
        </w:tc>
        <w:tc>
          <w:tcPr>
            <w:tcW w:w="1415" w:type="dxa"/>
            <w:shd w:val="clear" w:color="auto" w:fill="F2F2F2"/>
          </w:tcPr>
          <w:p w:rsidR="00634840" w:rsidRPr="000629B4" w:rsidRDefault="00634840" w:rsidP="00880792">
            <w:pPr>
              <w:jc w:val="center"/>
              <w:outlineLvl w:val="0"/>
              <w:rPr>
                <w:rFonts w:ascii="Times New Roman" w:hAnsi="Times New Roman"/>
                <w:b/>
                <w:sz w:val="18"/>
                <w:szCs w:val="18"/>
              </w:rPr>
            </w:pPr>
            <w:r>
              <w:rPr>
                <w:rFonts w:ascii="Times New Roman" w:hAnsi="Times New Roman"/>
                <w:b/>
                <w:sz w:val="18"/>
                <w:szCs w:val="18"/>
              </w:rPr>
              <w:t>4 776,9</w:t>
            </w:r>
          </w:p>
        </w:tc>
        <w:tc>
          <w:tcPr>
            <w:tcW w:w="1550" w:type="dxa"/>
            <w:shd w:val="clear" w:color="auto" w:fill="F2F2F2"/>
          </w:tcPr>
          <w:p w:rsidR="00634840" w:rsidRPr="00634840" w:rsidRDefault="00870F47" w:rsidP="004E51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6 345,0</w:t>
            </w:r>
          </w:p>
        </w:tc>
        <w:tc>
          <w:tcPr>
            <w:tcW w:w="1415" w:type="dxa"/>
            <w:shd w:val="clear" w:color="auto" w:fill="F2F2F2"/>
          </w:tcPr>
          <w:p w:rsidR="00634840" w:rsidRPr="00634840" w:rsidRDefault="00870F47" w:rsidP="004E51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6 002,1</w:t>
            </w:r>
          </w:p>
        </w:tc>
        <w:tc>
          <w:tcPr>
            <w:tcW w:w="1466" w:type="dxa"/>
            <w:shd w:val="clear" w:color="auto" w:fill="F2F2F2"/>
          </w:tcPr>
          <w:p w:rsidR="00634840" w:rsidRPr="00634840" w:rsidRDefault="00870F47" w:rsidP="004E51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95</w:t>
            </w:r>
          </w:p>
        </w:tc>
      </w:tr>
      <w:tr w:rsidR="00634840" w:rsidRPr="00AB3D0A" w:rsidTr="00794008">
        <w:tc>
          <w:tcPr>
            <w:tcW w:w="3335" w:type="dxa"/>
          </w:tcPr>
          <w:p w:rsidR="00634840" w:rsidRPr="00634840" w:rsidRDefault="0063484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 xml:space="preserve">Функционирование высшего должностного лица </w:t>
            </w:r>
          </w:p>
        </w:tc>
        <w:tc>
          <w:tcPr>
            <w:tcW w:w="708" w:type="dxa"/>
          </w:tcPr>
          <w:p w:rsidR="00634840" w:rsidRPr="00634840" w:rsidRDefault="0063484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01.02</w:t>
            </w:r>
          </w:p>
        </w:tc>
        <w:tc>
          <w:tcPr>
            <w:tcW w:w="1415" w:type="dxa"/>
          </w:tcPr>
          <w:p w:rsidR="00634840" w:rsidRPr="00DB022E" w:rsidRDefault="00634840" w:rsidP="00880792">
            <w:pPr>
              <w:jc w:val="center"/>
              <w:outlineLvl w:val="0"/>
              <w:rPr>
                <w:rFonts w:ascii="Times New Roman" w:hAnsi="Times New Roman"/>
                <w:sz w:val="18"/>
                <w:szCs w:val="18"/>
              </w:rPr>
            </w:pPr>
            <w:r w:rsidRPr="00DB022E">
              <w:rPr>
                <w:rFonts w:ascii="Times New Roman" w:hAnsi="Times New Roman"/>
                <w:sz w:val="18"/>
                <w:szCs w:val="18"/>
              </w:rPr>
              <w:t>653,3</w:t>
            </w:r>
          </w:p>
        </w:tc>
        <w:tc>
          <w:tcPr>
            <w:tcW w:w="1550" w:type="dxa"/>
          </w:tcPr>
          <w:p w:rsidR="00634840" w:rsidRPr="00634840" w:rsidRDefault="0029134A" w:rsidP="004E51D3">
            <w:pPr>
              <w:jc w:val="center"/>
              <w:rPr>
                <w:rFonts w:ascii="Times New Roman" w:eastAsia="Calibri" w:hAnsi="Times New Roman" w:cs="Times New Roman"/>
                <w:sz w:val="20"/>
                <w:szCs w:val="20"/>
              </w:rPr>
            </w:pPr>
            <w:r>
              <w:rPr>
                <w:rFonts w:ascii="Times New Roman" w:eastAsia="Calibri" w:hAnsi="Times New Roman" w:cs="Times New Roman"/>
                <w:sz w:val="20"/>
                <w:szCs w:val="20"/>
              </w:rPr>
              <w:t>757,0</w:t>
            </w:r>
          </w:p>
        </w:tc>
        <w:tc>
          <w:tcPr>
            <w:tcW w:w="1415" w:type="dxa"/>
          </w:tcPr>
          <w:p w:rsidR="00634840" w:rsidRPr="00634840" w:rsidRDefault="0029134A" w:rsidP="004E51D3">
            <w:pPr>
              <w:jc w:val="center"/>
              <w:rPr>
                <w:rFonts w:ascii="Times New Roman" w:eastAsia="Calibri" w:hAnsi="Times New Roman" w:cs="Times New Roman"/>
                <w:sz w:val="20"/>
                <w:szCs w:val="20"/>
              </w:rPr>
            </w:pPr>
            <w:r>
              <w:rPr>
                <w:rFonts w:ascii="Times New Roman" w:eastAsia="Calibri" w:hAnsi="Times New Roman" w:cs="Times New Roman"/>
                <w:sz w:val="20"/>
                <w:szCs w:val="20"/>
              </w:rPr>
              <w:t>756,1</w:t>
            </w:r>
          </w:p>
        </w:tc>
        <w:tc>
          <w:tcPr>
            <w:tcW w:w="1466" w:type="dxa"/>
          </w:tcPr>
          <w:p w:rsidR="00634840" w:rsidRPr="00634840" w:rsidRDefault="0029134A" w:rsidP="004E51D3">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r w:rsidR="00634840" w:rsidRPr="00AB3D0A" w:rsidTr="00794008">
        <w:tc>
          <w:tcPr>
            <w:tcW w:w="3335" w:type="dxa"/>
          </w:tcPr>
          <w:p w:rsidR="00634840" w:rsidRPr="00634840" w:rsidRDefault="0063484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Функционирование представительных органов муниципальных образований</w:t>
            </w:r>
          </w:p>
        </w:tc>
        <w:tc>
          <w:tcPr>
            <w:tcW w:w="708" w:type="dxa"/>
          </w:tcPr>
          <w:p w:rsidR="00634840" w:rsidRPr="00634840" w:rsidRDefault="0063484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01.03</w:t>
            </w:r>
          </w:p>
        </w:tc>
        <w:tc>
          <w:tcPr>
            <w:tcW w:w="1415" w:type="dxa"/>
          </w:tcPr>
          <w:p w:rsidR="00634840" w:rsidRPr="00BA4DF1" w:rsidRDefault="00634840" w:rsidP="00880792">
            <w:pPr>
              <w:jc w:val="center"/>
              <w:outlineLvl w:val="0"/>
              <w:rPr>
                <w:rFonts w:ascii="Times New Roman" w:hAnsi="Times New Roman"/>
                <w:sz w:val="18"/>
                <w:szCs w:val="18"/>
              </w:rPr>
            </w:pPr>
            <w:r>
              <w:rPr>
                <w:rFonts w:ascii="Times New Roman" w:hAnsi="Times New Roman"/>
                <w:sz w:val="18"/>
                <w:szCs w:val="18"/>
              </w:rPr>
              <w:t>362,5</w:t>
            </w:r>
          </w:p>
        </w:tc>
        <w:tc>
          <w:tcPr>
            <w:tcW w:w="1550" w:type="dxa"/>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400,0</w:t>
            </w:r>
          </w:p>
        </w:tc>
        <w:tc>
          <w:tcPr>
            <w:tcW w:w="1415" w:type="dxa"/>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399,5</w:t>
            </w:r>
          </w:p>
        </w:tc>
        <w:tc>
          <w:tcPr>
            <w:tcW w:w="1466" w:type="dxa"/>
          </w:tcPr>
          <w:p w:rsidR="00634840" w:rsidRPr="00634840" w:rsidRDefault="0029134A" w:rsidP="00C20EA2">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r w:rsidR="00634840" w:rsidRPr="00AB3D0A" w:rsidTr="00794008">
        <w:tc>
          <w:tcPr>
            <w:tcW w:w="3335" w:type="dxa"/>
          </w:tcPr>
          <w:p w:rsidR="00634840" w:rsidRPr="00634840" w:rsidRDefault="0063484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Функционирование местных администрации</w:t>
            </w:r>
          </w:p>
        </w:tc>
        <w:tc>
          <w:tcPr>
            <w:tcW w:w="708" w:type="dxa"/>
          </w:tcPr>
          <w:p w:rsidR="00634840" w:rsidRPr="00634840" w:rsidRDefault="0063484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01.04</w:t>
            </w:r>
          </w:p>
        </w:tc>
        <w:tc>
          <w:tcPr>
            <w:tcW w:w="1415" w:type="dxa"/>
          </w:tcPr>
          <w:p w:rsidR="00634840" w:rsidRPr="00BA4DF1" w:rsidRDefault="00634840" w:rsidP="00880792">
            <w:pPr>
              <w:jc w:val="center"/>
              <w:outlineLvl w:val="0"/>
              <w:rPr>
                <w:rFonts w:ascii="Times New Roman" w:hAnsi="Times New Roman"/>
                <w:sz w:val="18"/>
                <w:szCs w:val="18"/>
              </w:rPr>
            </w:pPr>
            <w:r>
              <w:rPr>
                <w:rFonts w:ascii="Times New Roman" w:hAnsi="Times New Roman"/>
                <w:sz w:val="18"/>
                <w:szCs w:val="18"/>
              </w:rPr>
              <w:t>3 117,6</w:t>
            </w:r>
          </w:p>
        </w:tc>
        <w:tc>
          <w:tcPr>
            <w:tcW w:w="1550" w:type="dxa"/>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4 367,9</w:t>
            </w:r>
          </w:p>
        </w:tc>
        <w:tc>
          <w:tcPr>
            <w:tcW w:w="1415" w:type="dxa"/>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4 124,3</w:t>
            </w:r>
          </w:p>
        </w:tc>
        <w:tc>
          <w:tcPr>
            <w:tcW w:w="1466" w:type="dxa"/>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94</w:t>
            </w:r>
          </w:p>
        </w:tc>
      </w:tr>
      <w:tr w:rsidR="00634840" w:rsidRPr="00AB3D0A" w:rsidTr="00794008">
        <w:tc>
          <w:tcPr>
            <w:tcW w:w="3335" w:type="dxa"/>
            <w:tcBorders>
              <w:bottom w:val="single" w:sz="4" w:space="0" w:color="auto"/>
            </w:tcBorders>
          </w:tcPr>
          <w:p w:rsidR="00634840" w:rsidRPr="00634840" w:rsidRDefault="0063484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Обеспечение деятельности финансовых, налоговых и таможенных органов и органов финансового надзора</w:t>
            </w:r>
          </w:p>
        </w:tc>
        <w:tc>
          <w:tcPr>
            <w:tcW w:w="708" w:type="dxa"/>
            <w:tcBorders>
              <w:bottom w:val="single" w:sz="4" w:space="0" w:color="auto"/>
            </w:tcBorders>
          </w:tcPr>
          <w:p w:rsidR="00634840" w:rsidRPr="00634840" w:rsidRDefault="0063484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01.06</w:t>
            </w:r>
          </w:p>
        </w:tc>
        <w:tc>
          <w:tcPr>
            <w:tcW w:w="1415" w:type="dxa"/>
            <w:tcBorders>
              <w:bottom w:val="single" w:sz="4" w:space="0" w:color="auto"/>
            </w:tcBorders>
          </w:tcPr>
          <w:p w:rsidR="00634840" w:rsidRPr="00BA4DF1" w:rsidRDefault="00634840" w:rsidP="00880792">
            <w:pPr>
              <w:jc w:val="center"/>
              <w:outlineLvl w:val="0"/>
              <w:rPr>
                <w:rFonts w:ascii="Times New Roman" w:hAnsi="Times New Roman"/>
                <w:sz w:val="18"/>
                <w:szCs w:val="18"/>
              </w:rPr>
            </w:pPr>
            <w:r>
              <w:rPr>
                <w:rFonts w:ascii="Times New Roman" w:hAnsi="Times New Roman"/>
                <w:sz w:val="18"/>
                <w:szCs w:val="18"/>
              </w:rPr>
              <w:t>640,9</w:t>
            </w:r>
          </w:p>
        </w:tc>
        <w:tc>
          <w:tcPr>
            <w:tcW w:w="1550" w:type="dxa"/>
            <w:tcBorders>
              <w:bottom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806,4</w:t>
            </w:r>
          </w:p>
        </w:tc>
        <w:tc>
          <w:tcPr>
            <w:tcW w:w="1415" w:type="dxa"/>
            <w:tcBorders>
              <w:bottom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719,3</w:t>
            </w:r>
          </w:p>
        </w:tc>
        <w:tc>
          <w:tcPr>
            <w:tcW w:w="1466" w:type="dxa"/>
            <w:tcBorders>
              <w:bottom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89</w:t>
            </w:r>
          </w:p>
        </w:tc>
      </w:tr>
      <w:tr w:rsidR="00634840" w:rsidRPr="00AB3D0A" w:rsidTr="00794008">
        <w:tc>
          <w:tcPr>
            <w:tcW w:w="3335" w:type="dxa"/>
            <w:tcBorders>
              <w:top w:val="single" w:sz="4" w:space="0" w:color="auto"/>
              <w:left w:val="single" w:sz="4" w:space="0" w:color="auto"/>
              <w:bottom w:val="single" w:sz="4" w:space="0" w:color="auto"/>
              <w:right w:val="single" w:sz="4" w:space="0" w:color="auto"/>
            </w:tcBorders>
          </w:tcPr>
          <w:p w:rsidR="00634840" w:rsidRPr="00634840" w:rsidRDefault="0063484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lastRenderedPageBreak/>
              <w:t>Резервный фонд</w:t>
            </w:r>
          </w:p>
        </w:tc>
        <w:tc>
          <w:tcPr>
            <w:tcW w:w="708" w:type="dxa"/>
            <w:tcBorders>
              <w:top w:val="single" w:sz="4" w:space="0" w:color="auto"/>
              <w:left w:val="single" w:sz="4" w:space="0" w:color="auto"/>
              <w:bottom w:val="single" w:sz="4" w:space="0" w:color="auto"/>
              <w:right w:val="single" w:sz="4" w:space="0" w:color="auto"/>
            </w:tcBorders>
          </w:tcPr>
          <w:p w:rsidR="00634840" w:rsidRPr="00634840" w:rsidRDefault="0063484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01.11</w:t>
            </w:r>
          </w:p>
        </w:tc>
        <w:tc>
          <w:tcPr>
            <w:tcW w:w="1415" w:type="dxa"/>
            <w:tcBorders>
              <w:top w:val="single" w:sz="4" w:space="0" w:color="auto"/>
              <w:left w:val="single" w:sz="4" w:space="0" w:color="auto"/>
              <w:bottom w:val="single" w:sz="4" w:space="0" w:color="auto"/>
              <w:right w:val="single" w:sz="4" w:space="0" w:color="auto"/>
            </w:tcBorders>
          </w:tcPr>
          <w:p w:rsidR="00634840" w:rsidRPr="00BA4DF1" w:rsidRDefault="00634840" w:rsidP="00880792">
            <w:pPr>
              <w:jc w:val="center"/>
              <w:outlineLvl w:val="0"/>
              <w:rPr>
                <w:rFonts w:ascii="Times New Roman" w:hAnsi="Times New Roman"/>
                <w:sz w:val="18"/>
                <w:szCs w:val="18"/>
              </w:rPr>
            </w:pPr>
            <w:r>
              <w:rPr>
                <w:rFonts w:ascii="Times New Roman" w:hAnsi="Times New Roman"/>
                <w:sz w:val="18"/>
                <w:szCs w:val="18"/>
              </w:rPr>
              <w:t>0,0</w:t>
            </w:r>
          </w:p>
        </w:tc>
        <w:tc>
          <w:tcPr>
            <w:tcW w:w="1550" w:type="dxa"/>
            <w:tcBorders>
              <w:top w:val="single" w:sz="4" w:space="0" w:color="auto"/>
              <w:left w:val="single" w:sz="4" w:space="0" w:color="auto"/>
              <w:bottom w:val="single" w:sz="4" w:space="0" w:color="auto"/>
              <w:right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415" w:type="dxa"/>
            <w:tcBorders>
              <w:top w:val="single" w:sz="4" w:space="0" w:color="auto"/>
              <w:left w:val="single" w:sz="4" w:space="0" w:color="auto"/>
              <w:bottom w:val="single" w:sz="4" w:space="0" w:color="auto"/>
              <w:right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466" w:type="dxa"/>
            <w:tcBorders>
              <w:top w:val="single" w:sz="4" w:space="0" w:color="auto"/>
              <w:left w:val="single" w:sz="4" w:space="0" w:color="auto"/>
              <w:bottom w:val="single" w:sz="4" w:space="0" w:color="auto"/>
              <w:right w:val="single" w:sz="4" w:space="0" w:color="auto"/>
            </w:tcBorders>
          </w:tcPr>
          <w:p w:rsidR="00634840" w:rsidRPr="00634840" w:rsidRDefault="0029134A" w:rsidP="00DE1F2F">
            <w:pPr>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634840" w:rsidRPr="00AB3D0A" w:rsidTr="00794008">
        <w:tc>
          <w:tcPr>
            <w:tcW w:w="3335" w:type="dxa"/>
            <w:tcBorders>
              <w:top w:val="single" w:sz="4" w:space="0" w:color="auto"/>
              <w:left w:val="single" w:sz="4" w:space="0" w:color="auto"/>
              <w:bottom w:val="single" w:sz="4" w:space="0" w:color="auto"/>
              <w:right w:val="single" w:sz="4" w:space="0" w:color="auto"/>
            </w:tcBorders>
          </w:tcPr>
          <w:p w:rsidR="00634840" w:rsidRPr="00634840" w:rsidRDefault="0063484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Другие общегосударственные вопросы</w:t>
            </w:r>
          </w:p>
        </w:tc>
        <w:tc>
          <w:tcPr>
            <w:tcW w:w="708" w:type="dxa"/>
            <w:tcBorders>
              <w:top w:val="single" w:sz="4" w:space="0" w:color="auto"/>
              <w:left w:val="single" w:sz="4" w:space="0" w:color="auto"/>
              <w:bottom w:val="single" w:sz="4" w:space="0" w:color="auto"/>
              <w:right w:val="single" w:sz="4" w:space="0" w:color="auto"/>
            </w:tcBorders>
          </w:tcPr>
          <w:p w:rsidR="00634840" w:rsidRPr="00634840" w:rsidRDefault="0063484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01.13</w:t>
            </w:r>
          </w:p>
        </w:tc>
        <w:tc>
          <w:tcPr>
            <w:tcW w:w="1415" w:type="dxa"/>
            <w:tcBorders>
              <w:top w:val="single" w:sz="4" w:space="0" w:color="auto"/>
              <w:left w:val="single" w:sz="4" w:space="0" w:color="auto"/>
              <w:bottom w:val="single" w:sz="4" w:space="0" w:color="auto"/>
              <w:right w:val="single" w:sz="4" w:space="0" w:color="auto"/>
            </w:tcBorders>
          </w:tcPr>
          <w:p w:rsidR="00634840" w:rsidRPr="00BA4DF1" w:rsidRDefault="00634840" w:rsidP="00880792">
            <w:pPr>
              <w:jc w:val="center"/>
              <w:outlineLvl w:val="0"/>
              <w:rPr>
                <w:rFonts w:ascii="Times New Roman" w:hAnsi="Times New Roman"/>
                <w:sz w:val="18"/>
                <w:szCs w:val="18"/>
              </w:rPr>
            </w:pPr>
            <w:r>
              <w:rPr>
                <w:rFonts w:ascii="Times New Roman" w:hAnsi="Times New Roman"/>
                <w:sz w:val="18"/>
                <w:szCs w:val="18"/>
              </w:rPr>
              <w:t>2,6</w:t>
            </w:r>
          </w:p>
        </w:tc>
        <w:tc>
          <w:tcPr>
            <w:tcW w:w="1550" w:type="dxa"/>
            <w:tcBorders>
              <w:top w:val="single" w:sz="4" w:space="0" w:color="auto"/>
              <w:left w:val="single" w:sz="4" w:space="0" w:color="auto"/>
              <w:bottom w:val="single" w:sz="4" w:space="0" w:color="auto"/>
              <w:right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3,7</w:t>
            </w:r>
          </w:p>
        </w:tc>
        <w:tc>
          <w:tcPr>
            <w:tcW w:w="1415" w:type="dxa"/>
            <w:tcBorders>
              <w:top w:val="single" w:sz="4" w:space="0" w:color="auto"/>
              <w:left w:val="single" w:sz="4" w:space="0" w:color="auto"/>
              <w:bottom w:val="single" w:sz="4" w:space="0" w:color="auto"/>
              <w:right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1466" w:type="dxa"/>
            <w:tcBorders>
              <w:top w:val="single" w:sz="4" w:space="0" w:color="auto"/>
              <w:left w:val="single" w:sz="4" w:space="0" w:color="auto"/>
              <w:bottom w:val="single" w:sz="4" w:space="0" w:color="auto"/>
              <w:right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78</w:t>
            </w:r>
          </w:p>
        </w:tc>
      </w:tr>
      <w:tr w:rsidR="00634840" w:rsidRPr="00AB3D0A" w:rsidTr="00794008">
        <w:tc>
          <w:tcPr>
            <w:tcW w:w="3335" w:type="dxa"/>
            <w:tcBorders>
              <w:top w:val="single" w:sz="4" w:space="0" w:color="auto"/>
              <w:left w:val="single" w:sz="4" w:space="0" w:color="auto"/>
              <w:bottom w:val="single" w:sz="4" w:space="0" w:color="auto"/>
              <w:right w:val="single" w:sz="4" w:space="0" w:color="auto"/>
            </w:tcBorders>
          </w:tcPr>
          <w:p w:rsidR="00634840" w:rsidRPr="00634840" w:rsidRDefault="00634840"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Национальная оборона</w:t>
            </w:r>
          </w:p>
        </w:tc>
        <w:tc>
          <w:tcPr>
            <w:tcW w:w="708" w:type="dxa"/>
            <w:tcBorders>
              <w:top w:val="single" w:sz="4" w:space="0" w:color="auto"/>
              <w:left w:val="single" w:sz="4" w:space="0" w:color="auto"/>
              <w:bottom w:val="single" w:sz="4" w:space="0" w:color="auto"/>
              <w:right w:val="single" w:sz="4" w:space="0" w:color="auto"/>
            </w:tcBorders>
          </w:tcPr>
          <w:p w:rsidR="00634840" w:rsidRPr="00634840" w:rsidRDefault="00634840"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02.00</w:t>
            </w:r>
          </w:p>
        </w:tc>
        <w:tc>
          <w:tcPr>
            <w:tcW w:w="1415" w:type="dxa"/>
            <w:tcBorders>
              <w:top w:val="single" w:sz="4" w:space="0" w:color="auto"/>
              <w:left w:val="single" w:sz="4" w:space="0" w:color="auto"/>
              <w:bottom w:val="single" w:sz="4" w:space="0" w:color="auto"/>
              <w:right w:val="single" w:sz="4" w:space="0" w:color="auto"/>
            </w:tcBorders>
          </w:tcPr>
          <w:p w:rsidR="00634840" w:rsidRPr="00BA4DF1" w:rsidRDefault="00634840" w:rsidP="00880792">
            <w:pPr>
              <w:jc w:val="center"/>
              <w:outlineLvl w:val="0"/>
              <w:rPr>
                <w:rFonts w:ascii="Times New Roman" w:hAnsi="Times New Roman"/>
                <w:b/>
                <w:sz w:val="18"/>
                <w:szCs w:val="18"/>
              </w:rPr>
            </w:pPr>
            <w:r>
              <w:rPr>
                <w:rFonts w:ascii="Times New Roman" w:hAnsi="Times New Roman"/>
                <w:b/>
                <w:sz w:val="18"/>
                <w:szCs w:val="18"/>
              </w:rPr>
              <w:t>99,0</w:t>
            </w:r>
          </w:p>
        </w:tc>
        <w:tc>
          <w:tcPr>
            <w:tcW w:w="1550" w:type="dxa"/>
            <w:tcBorders>
              <w:top w:val="single" w:sz="4" w:space="0" w:color="auto"/>
              <w:left w:val="single" w:sz="4" w:space="0" w:color="auto"/>
              <w:bottom w:val="single" w:sz="4" w:space="0" w:color="auto"/>
              <w:right w:val="single" w:sz="4" w:space="0" w:color="auto"/>
            </w:tcBorders>
          </w:tcPr>
          <w:p w:rsidR="00634840" w:rsidRPr="00634840" w:rsidRDefault="0029134A"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138,2</w:t>
            </w:r>
          </w:p>
        </w:tc>
        <w:tc>
          <w:tcPr>
            <w:tcW w:w="1415" w:type="dxa"/>
            <w:tcBorders>
              <w:top w:val="single" w:sz="4" w:space="0" w:color="auto"/>
              <w:left w:val="single" w:sz="4" w:space="0" w:color="auto"/>
              <w:bottom w:val="single" w:sz="4" w:space="0" w:color="auto"/>
              <w:right w:val="single" w:sz="4" w:space="0" w:color="auto"/>
            </w:tcBorders>
          </w:tcPr>
          <w:p w:rsidR="00634840" w:rsidRPr="00634840" w:rsidRDefault="0029134A"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138,2</w:t>
            </w:r>
          </w:p>
        </w:tc>
        <w:tc>
          <w:tcPr>
            <w:tcW w:w="1466" w:type="dxa"/>
            <w:tcBorders>
              <w:top w:val="single" w:sz="4" w:space="0" w:color="auto"/>
              <w:left w:val="single" w:sz="4" w:space="0" w:color="auto"/>
              <w:bottom w:val="single" w:sz="4" w:space="0" w:color="auto"/>
              <w:right w:val="single" w:sz="4" w:space="0" w:color="auto"/>
            </w:tcBorders>
          </w:tcPr>
          <w:p w:rsidR="00634840" w:rsidRPr="00634840" w:rsidRDefault="0029134A"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100</w:t>
            </w:r>
          </w:p>
        </w:tc>
      </w:tr>
      <w:tr w:rsidR="00634840" w:rsidRPr="00AB3D0A" w:rsidTr="00794008">
        <w:tc>
          <w:tcPr>
            <w:tcW w:w="3335" w:type="dxa"/>
            <w:tcBorders>
              <w:top w:val="single" w:sz="4" w:space="0" w:color="auto"/>
            </w:tcBorders>
          </w:tcPr>
          <w:p w:rsidR="00634840" w:rsidRPr="00634840" w:rsidRDefault="0063484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Мобилизационная и вневойсковая подготовка</w:t>
            </w:r>
          </w:p>
        </w:tc>
        <w:tc>
          <w:tcPr>
            <w:tcW w:w="708" w:type="dxa"/>
            <w:tcBorders>
              <w:top w:val="single" w:sz="4" w:space="0" w:color="auto"/>
            </w:tcBorders>
          </w:tcPr>
          <w:p w:rsidR="00634840" w:rsidRPr="00634840" w:rsidRDefault="0063484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02.03</w:t>
            </w:r>
          </w:p>
        </w:tc>
        <w:tc>
          <w:tcPr>
            <w:tcW w:w="1415" w:type="dxa"/>
            <w:tcBorders>
              <w:top w:val="single" w:sz="4" w:space="0" w:color="auto"/>
            </w:tcBorders>
          </w:tcPr>
          <w:p w:rsidR="00634840" w:rsidRPr="005B2A99" w:rsidRDefault="00634840" w:rsidP="00880792">
            <w:pPr>
              <w:jc w:val="center"/>
              <w:outlineLvl w:val="0"/>
              <w:rPr>
                <w:rFonts w:ascii="Times New Roman" w:hAnsi="Times New Roman"/>
                <w:sz w:val="18"/>
                <w:szCs w:val="18"/>
              </w:rPr>
            </w:pPr>
            <w:r>
              <w:rPr>
                <w:rFonts w:ascii="Times New Roman" w:hAnsi="Times New Roman"/>
                <w:sz w:val="18"/>
                <w:szCs w:val="18"/>
              </w:rPr>
              <w:t>99,0</w:t>
            </w:r>
          </w:p>
        </w:tc>
        <w:tc>
          <w:tcPr>
            <w:tcW w:w="1550" w:type="dxa"/>
            <w:tcBorders>
              <w:top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138,2</w:t>
            </w:r>
          </w:p>
        </w:tc>
        <w:tc>
          <w:tcPr>
            <w:tcW w:w="1415" w:type="dxa"/>
            <w:tcBorders>
              <w:top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138,2</w:t>
            </w:r>
          </w:p>
        </w:tc>
        <w:tc>
          <w:tcPr>
            <w:tcW w:w="1466" w:type="dxa"/>
            <w:tcBorders>
              <w:top w:val="single" w:sz="4" w:space="0" w:color="auto"/>
            </w:tcBorders>
          </w:tcPr>
          <w:p w:rsidR="00634840" w:rsidRPr="00634840" w:rsidRDefault="0029134A"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r w:rsidR="00D83AF0" w:rsidRPr="00AB3D0A" w:rsidTr="00794008">
        <w:tc>
          <w:tcPr>
            <w:tcW w:w="3335" w:type="dxa"/>
          </w:tcPr>
          <w:p w:rsidR="00D83AF0" w:rsidRPr="00634840" w:rsidRDefault="00D83AF0"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Национальная экономика</w:t>
            </w:r>
          </w:p>
        </w:tc>
        <w:tc>
          <w:tcPr>
            <w:tcW w:w="708" w:type="dxa"/>
          </w:tcPr>
          <w:p w:rsidR="00D83AF0" w:rsidRPr="00634840" w:rsidRDefault="00D83AF0"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04.00</w:t>
            </w:r>
          </w:p>
        </w:tc>
        <w:tc>
          <w:tcPr>
            <w:tcW w:w="1415" w:type="dxa"/>
          </w:tcPr>
          <w:p w:rsidR="00D83AF0" w:rsidRPr="00BA4DF1" w:rsidRDefault="00D83AF0" w:rsidP="00880792">
            <w:pPr>
              <w:jc w:val="center"/>
              <w:outlineLvl w:val="0"/>
              <w:rPr>
                <w:rFonts w:ascii="Times New Roman" w:hAnsi="Times New Roman"/>
                <w:b/>
                <w:sz w:val="18"/>
                <w:szCs w:val="18"/>
              </w:rPr>
            </w:pPr>
            <w:r>
              <w:rPr>
                <w:rFonts w:ascii="Times New Roman" w:hAnsi="Times New Roman"/>
                <w:b/>
                <w:sz w:val="18"/>
                <w:szCs w:val="18"/>
              </w:rPr>
              <w:t>103,6</w:t>
            </w:r>
          </w:p>
        </w:tc>
        <w:tc>
          <w:tcPr>
            <w:tcW w:w="1550" w:type="dxa"/>
          </w:tcPr>
          <w:p w:rsidR="00D83AF0" w:rsidRPr="00634840" w:rsidRDefault="00D83AF0"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1 117,7</w:t>
            </w:r>
          </w:p>
        </w:tc>
        <w:tc>
          <w:tcPr>
            <w:tcW w:w="1415" w:type="dxa"/>
          </w:tcPr>
          <w:p w:rsidR="00D83AF0" w:rsidRPr="00634840" w:rsidRDefault="00D83AF0"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547,4</w:t>
            </w:r>
          </w:p>
        </w:tc>
        <w:tc>
          <w:tcPr>
            <w:tcW w:w="1466" w:type="dxa"/>
          </w:tcPr>
          <w:p w:rsidR="00D83AF0" w:rsidRPr="00634840" w:rsidRDefault="00D83AF0"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49</w:t>
            </w:r>
          </w:p>
        </w:tc>
      </w:tr>
      <w:tr w:rsidR="00D83AF0" w:rsidRPr="00AB3D0A" w:rsidTr="00794008">
        <w:tc>
          <w:tcPr>
            <w:tcW w:w="3335" w:type="dxa"/>
          </w:tcPr>
          <w:p w:rsidR="00D83AF0" w:rsidRPr="00634840" w:rsidRDefault="00D83AF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Дорожное хозяйство</w:t>
            </w:r>
          </w:p>
        </w:tc>
        <w:tc>
          <w:tcPr>
            <w:tcW w:w="708" w:type="dxa"/>
          </w:tcPr>
          <w:p w:rsidR="00D83AF0" w:rsidRPr="00634840" w:rsidRDefault="00D83AF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04.09</w:t>
            </w:r>
          </w:p>
        </w:tc>
        <w:tc>
          <w:tcPr>
            <w:tcW w:w="1415" w:type="dxa"/>
          </w:tcPr>
          <w:p w:rsidR="00D83AF0" w:rsidRPr="00D83AF0" w:rsidRDefault="00D83AF0" w:rsidP="00D83AF0">
            <w:pPr>
              <w:jc w:val="center"/>
              <w:outlineLvl w:val="0"/>
              <w:rPr>
                <w:rFonts w:ascii="Times New Roman" w:hAnsi="Times New Roman"/>
                <w:sz w:val="18"/>
                <w:szCs w:val="18"/>
              </w:rPr>
            </w:pPr>
            <w:r>
              <w:rPr>
                <w:rFonts w:ascii="Times New Roman" w:hAnsi="Times New Roman"/>
                <w:sz w:val="18"/>
                <w:szCs w:val="18"/>
              </w:rPr>
              <w:t>103,6</w:t>
            </w:r>
          </w:p>
        </w:tc>
        <w:tc>
          <w:tcPr>
            <w:tcW w:w="1550" w:type="dxa"/>
          </w:tcPr>
          <w:p w:rsidR="00D83AF0" w:rsidRPr="00634840" w:rsidRDefault="00D83AF0" w:rsidP="00880792">
            <w:pPr>
              <w:jc w:val="center"/>
              <w:rPr>
                <w:rFonts w:ascii="Times New Roman" w:eastAsia="Calibri" w:hAnsi="Times New Roman" w:cs="Times New Roman"/>
                <w:sz w:val="20"/>
                <w:szCs w:val="20"/>
              </w:rPr>
            </w:pPr>
            <w:r>
              <w:rPr>
                <w:rFonts w:ascii="Times New Roman" w:eastAsia="Calibri" w:hAnsi="Times New Roman" w:cs="Times New Roman"/>
                <w:sz w:val="20"/>
                <w:szCs w:val="20"/>
              </w:rPr>
              <w:t>1 112,7</w:t>
            </w:r>
          </w:p>
        </w:tc>
        <w:tc>
          <w:tcPr>
            <w:tcW w:w="1415" w:type="dxa"/>
          </w:tcPr>
          <w:p w:rsidR="00D83AF0" w:rsidRPr="00634840" w:rsidRDefault="00D83AF0" w:rsidP="00880792">
            <w:pPr>
              <w:jc w:val="center"/>
              <w:rPr>
                <w:rFonts w:ascii="Times New Roman" w:eastAsia="Calibri" w:hAnsi="Times New Roman" w:cs="Times New Roman"/>
                <w:sz w:val="20"/>
                <w:szCs w:val="20"/>
              </w:rPr>
            </w:pPr>
            <w:r>
              <w:rPr>
                <w:rFonts w:ascii="Times New Roman" w:eastAsia="Calibri" w:hAnsi="Times New Roman" w:cs="Times New Roman"/>
                <w:sz w:val="20"/>
                <w:szCs w:val="20"/>
              </w:rPr>
              <w:t>542,4</w:t>
            </w:r>
          </w:p>
        </w:tc>
        <w:tc>
          <w:tcPr>
            <w:tcW w:w="1466" w:type="dxa"/>
          </w:tcPr>
          <w:p w:rsidR="00D83AF0" w:rsidRPr="00634840" w:rsidRDefault="00D83AF0" w:rsidP="00880792">
            <w:pPr>
              <w:jc w:val="center"/>
              <w:rPr>
                <w:rFonts w:ascii="Times New Roman" w:eastAsia="Calibri" w:hAnsi="Times New Roman" w:cs="Times New Roman"/>
                <w:sz w:val="20"/>
                <w:szCs w:val="20"/>
              </w:rPr>
            </w:pPr>
            <w:r>
              <w:rPr>
                <w:rFonts w:ascii="Times New Roman" w:eastAsia="Calibri" w:hAnsi="Times New Roman" w:cs="Times New Roman"/>
                <w:sz w:val="20"/>
                <w:szCs w:val="20"/>
              </w:rPr>
              <w:t>49</w:t>
            </w:r>
          </w:p>
        </w:tc>
      </w:tr>
      <w:tr w:rsidR="00D83AF0" w:rsidRPr="00AB3D0A" w:rsidTr="00794008">
        <w:tc>
          <w:tcPr>
            <w:tcW w:w="3335" w:type="dxa"/>
          </w:tcPr>
          <w:p w:rsidR="00D83AF0" w:rsidRPr="00634840" w:rsidRDefault="00D83AF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Другие вопросы в области национальной экономики</w:t>
            </w:r>
          </w:p>
        </w:tc>
        <w:tc>
          <w:tcPr>
            <w:tcW w:w="708" w:type="dxa"/>
          </w:tcPr>
          <w:p w:rsidR="00D83AF0" w:rsidRPr="00634840" w:rsidRDefault="00D83AF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04.12</w:t>
            </w:r>
          </w:p>
        </w:tc>
        <w:tc>
          <w:tcPr>
            <w:tcW w:w="1415" w:type="dxa"/>
          </w:tcPr>
          <w:p w:rsidR="00D83AF0" w:rsidRPr="00FB0390" w:rsidRDefault="00560269" w:rsidP="00880792">
            <w:pPr>
              <w:jc w:val="center"/>
              <w:outlineLvl w:val="0"/>
              <w:rPr>
                <w:rFonts w:ascii="Times New Roman" w:hAnsi="Times New Roman"/>
                <w:sz w:val="18"/>
                <w:szCs w:val="18"/>
              </w:rPr>
            </w:pPr>
            <w:r>
              <w:rPr>
                <w:rFonts w:ascii="Times New Roman" w:hAnsi="Times New Roman"/>
                <w:sz w:val="18"/>
                <w:szCs w:val="18"/>
              </w:rPr>
              <w:t>0,0</w:t>
            </w:r>
          </w:p>
        </w:tc>
        <w:tc>
          <w:tcPr>
            <w:tcW w:w="1550" w:type="dxa"/>
          </w:tcPr>
          <w:p w:rsidR="00D83AF0" w:rsidRPr="00634840" w:rsidRDefault="00560269"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415" w:type="dxa"/>
          </w:tcPr>
          <w:p w:rsidR="00D83AF0" w:rsidRPr="00634840" w:rsidRDefault="00560269"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466" w:type="dxa"/>
          </w:tcPr>
          <w:p w:rsidR="00D83AF0" w:rsidRPr="00634840" w:rsidRDefault="00560269"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r w:rsidR="00D83AF0" w:rsidRPr="00AB3D0A" w:rsidTr="00794008">
        <w:tc>
          <w:tcPr>
            <w:tcW w:w="3335" w:type="dxa"/>
          </w:tcPr>
          <w:p w:rsidR="00D83AF0" w:rsidRPr="00634840" w:rsidRDefault="00D83AF0"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Жилищно-коммунальное хозяйство</w:t>
            </w:r>
          </w:p>
        </w:tc>
        <w:tc>
          <w:tcPr>
            <w:tcW w:w="708" w:type="dxa"/>
          </w:tcPr>
          <w:p w:rsidR="00D83AF0" w:rsidRPr="00634840" w:rsidRDefault="00D83AF0"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05.00</w:t>
            </w:r>
          </w:p>
        </w:tc>
        <w:tc>
          <w:tcPr>
            <w:tcW w:w="1415" w:type="dxa"/>
          </w:tcPr>
          <w:p w:rsidR="00D83AF0" w:rsidRPr="00BA4DF1" w:rsidRDefault="00560269" w:rsidP="00880792">
            <w:pPr>
              <w:jc w:val="center"/>
              <w:outlineLvl w:val="0"/>
              <w:rPr>
                <w:rFonts w:ascii="Times New Roman" w:hAnsi="Times New Roman"/>
                <w:b/>
                <w:sz w:val="18"/>
                <w:szCs w:val="18"/>
              </w:rPr>
            </w:pPr>
            <w:r>
              <w:rPr>
                <w:rFonts w:ascii="Times New Roman" w:hAnsi="Times New Roman"/>
                <w:b/>
                <w:sz w:val="18"/>
                <w:szCs w:val="18"/>
              </w:rPr>
              <w:t>40,0</w:t>
            </w:r>
          </w:p>
        </w:tc>
        <w:tc>
          <w:tcPr>
            <w:tcW w:w="1550" w:type="dxa"/>
          </w:tcPr>
          <w:p w:rsidR="00D83AF0" w:rsidRPr="00634840" w:rsidRDefault="00D83AF0" w:rsidP="00AB3D0A">
            <w:pPr>
              <w:jc w:val="center"/>
              <w:rPr>
                <w:rFonts w:ascii="Times New Roman" w:eastAsia="Calibri" w:hAnsi="Times New Roman" w:cs="Times New Roman"/>
                <w:b/>
                <w:sz w:val="20"/>
                <w:szCs w:val="20"/>
              </w:rPr>
            </w:pPr>
          </w:p>
        </w:tc>
        <w:tc>
          <w:tcPr>
            <w:tcW w:w="1415" w:type="dxa"/>
          </w:tcPr>
          <w:p w:rsidR="00D83AF0" w:rsidRPr="00634840" w:rsidRDefault="00D83AF0" w:rsidP="00AB3D0A">
            <w:pPr>
              <w:jc w:val="center"/>
              <w:rPr>
                <w:rFonts w:ascii="Times New Roman" w:eastAsia="Calibri" w:hAnsi="Times New Roman" w:cs="Times New Roman"/>
                <w:b/>
                <w:sz w:val="20"/>
                <w:szCs w:val="20"/>
              </w:rPr>
            </w:pPr>
          </w:p>
        </w:tc>
        <w:tc>
          <w:tcPr>
            <w:tcW w:w="1466" w:type="dxa"/>
          </w:tcPr>
          <w:p w:rsidR="00D83AF0" w:rsidRPr="00634840" w:rsidRDefault="00D83AF0" w:rsidP="00AB3D0A">
            <w:pPr>
              <w:jc w:val="center"/>
              <w:rPr>
                <w:rFonts w:ascii="Times New Roman" w:eastAsia="Calibri" w:hAnsi="Times New Roman" w:cs="Times New Roman"/>
                <w:b/>
                <w:sz w:val="20"/>
                <w:szCs w:val="20"/>
              </w:rPr>
            </w:pPr>
          </w:p>
        </w:tc>
      </w:tr>
      <w:tr w:rsidR="00D83AF0" w:rsidRPr="00AB3D0A" w:rsidTr="00794008">
        <w:tc>
          <w:tcPr>
            <w:tcW w:w="3335" w:type="dxa"/>
          </w:tcPr>
          <w:p w:rsidR="00D83AF0" w:rsidRPr="00634840" w:rsidRDefault="00D83AF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Коммунальное хозяйство</w:t>
            </w:r>
          </w:p>
        </w:tc>
        <w:tc>
          <w:tcPr>
            <w:tcW w:w="708" w:type="dxa"/>
          </w:tcPr>
          <w:p w:rsidR="00D83AF0" w:rsidRPr="00634840" w:rsidRDefault="00D83AF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05.02</w:t>
            </w:r>
          </w:p>
        </w:tc>
        <w:tc>
          <w:tcPr>
            <w:tcW w:w="1415" w:type="dxa"/>
          </w:tcPr>
          <w:p w:rsidR="00D83AF0" w:rsidRPr="00560269" w:rsidRDefault="00560269" w:rsidP="00880792">
            <w:pPr>
              <w:jc w:val="center"/>
              <w:outlineLvl w:val="0"/>
              <w:rPr>
                <w:rFonts w:ascii="Times New Roman" w:hAnsi="Times New Roman"/>
                <w:sz w:val="20"/>
                <w:szCs w:val="20"/>
              </w:rPr>
            </w:pPr>
            <w:r w:rsidRPr="00560269">
              <w:rPr>
                <w:rFonts w:ascii="Times New Roman" w:hAnsi="Times New Roman"/>
                <w:sz w:val="20"/>
                <w:szCs w:val="20"/>
              </w:rPr>
              <w:t>0,0</w:t>
            </w:r>
          </w:p>
        </w:tc>
        <w:tc>
          <w:tcPr>
            <w:tcW w:w="1550" w:type="dxa"/>
          </w:tcPr>
          <w:p w:rsidR="00D83AF0" w:rsidRPr="00634840" w:rsidRDefault="00560269"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120,0</w:t>
            </w:r>
          </w:p>
        </w:tc>
        <w:tc>
          <w:tcPr>
            <w:tcW w:w="1415" w:type="dxa"/>
          </w:tcPr>
          <w:p w:rsidR="00D83AF0" w:rsidRPr="00634840" w:rsidRDefault="00560269"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120,0</w:t>
            </w:r>
          </w:p>
        </w:tc>
        <w:tc>
          <w:tcPr>
            <w:tcW w:w="1466" w:type="dxa"/>
          </w:tcPr>
          <w:p w:rsidR="00D83AF0" w:rsidRPr="00634840" w:rsidRDefault="00560269"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r w:rsidR="00D83AF0" w:rsidRPr="00AB3D0A" w:rsidTr="00794008">
        <w:tc>
          <w:tcPr>
            <w:tcW w:w="3335" w:type="dxa"/>
          </w:tcPr>
          <w:p w:rsidR="00D83AF0" w:rsidRPr="00634840" w:rsidRDefault="00D83AF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Благоустройство</w:t>
            </w:r>
          </w:p>
        </w:tc>
        <w:tc>
          <w:tcPr>
            <w:tcW w:w="708" w:type="dxa"/>
          </w:tcPr>
          <w:p w:rsidR="00D83AF0" w:rsidRPr="00634840" w:rsidRDefault="00D83AF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05.03</w:t>
            </w:r>
          </w:p>
        </w:tc>
        <w:tc>
          <w:tcPr>
            <w:tcW w:w="1415" w:type="dxa"/>
          </w:tcPr>
          <w:p w:rsidR="00D83AF0" w:rsidRPr="00B34E9E" w:rsidRDefault="00560269" w:rsidP="00880792">
            <w:pPr>
              <w:jc w:val="center"/>
              <w:outlineLvl w:val="0"/>
              <w:rPr>
                <w:rFonts w:ascii="Times New Roman" w:hAnsi="Times New Roman"/>
                <w:sz w:val="18"/>
                <w:szCs w:val="18"/>
              </w:rPr>
            </w:pPr>
            <w:r>
              <w:rPr>
                <w:rFonts w:ascii="Times New Roman" w:hAnsi="Times New Roman"/>
                <w:sz w:val="18"/>
                <w:szCs w:val="18"/>
              </w:rPr>
              <w:t>40,0</w:t>
            </w:r>
          </w:p>
        </w:tc>
        <w:tc>
          <w:tcPr>
            <w:tcW w:w="1550" w:type="dxa"/>
          </w:tcPr>
          <w:p w:rsidR="00D83AF0" w:rsidRPr="00634840" w:rsidRDefault="00560269"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301,5</w:t>
            </w:r>
          </w:p>
        </w:tc>
        <w:tc>
          <w:tcPr>
            <w:tcW w:w="1415" w:type="dxa"/>
          </w:tcPr>
          <w:p w:rsidR="00D83AF0" w:rsidRPr="00634840" w:rsidRDefault="00560269"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116,6</w:t>
            </w:r>
          </w:p>
        </w:tc>
        <w:tc>
          <w:tcPr>
            <w:tcW w:w="1466" w:type="dxa"/>
          </w:tcPr>
          <w:p w:rsidR="00D83AF0" w:rsidRPr="00634840" w:rsidRDefault="00560269"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39</w:t>
            </w:r>
          </w:p>
        </w:tc>
      </w:tr>
      <w:tr w:rsidR="00D83AF0" w:rsidRPr="00AB3D0A" w:rsidTr="00794008">
        <w:tc>
          <w:tcPr>
            <w:tcW w:w="3335" w:type="dxa"/>
          </w:tcPr>
          <w:p w:rsidR="00D83AF0" w:rsidRPr="00634840" w:rsidRDefault="00D83AF0"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Образование</w:t>
            </w:r>
          </w:p>
        </w:tc>
        <w:tc>
          <w:tcPr>
            <w:tcW w:w="708" w:type="dxa"/>
          </w:tcPr>
          <w:p w:rsidR="00D83AF0" w:rsidRPr="00634840" w:rsidRDefault="00D83AF0"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07.00</w:t>
            </w:r>
          </w:p>
        </w:tc>
        <w:tc>
          <w:tcPr>
            <w:tcW w:w="1415" w:type="dxa"/>
          </w:tcPr>
          <w:p w:rsidR="00D83AF0" w:rsidRPr="00634840" w:rsidRDefault="00560269"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30,0</w:t>
            </w:r>
          </w:p>
        </w:tc>
        <w:tc>
          <w:tcPr>
            <w:tcW w:w="1550" w:type="dxa"/>
          </w:tcPr>
          <w:p w:rsidR="00D83AF0" w:rsidRPr="00634840" w:rsidRDefault="00DE1F2F"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12,4</w:t>
            </w:r>
          </w:p>
        </w:tc>
        <w:tc>
          <w:tcPr>
            <w:tcW w:w="1415" w:type="dxa"/>
          </w:tcPr>
          <w:p w:rsidR="00D83AF0" w:rsidRPr="00634840" w:rsidRDefault="00DE1F2F"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0,0</w:t>
            </w:r>
          </w:p>
        </w:tc>
        <w:tc>
          <w:tcPr>
            <w:tcW w:w="1466" w:type="dxa"/>
          </w:tcPr>
          <w:p w:rsidR="00D83AF0" w:rsidRPr="00634840" w:rsidRDefault="00DE1F2F"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0</w:t>
            </w:r>
          </w:p>
        </w:tc>
      </w:tr>
      <w:tr w:rsidR="00D83AF0" w:rsidRPr="00AB3D0A" w:rsidTr="00794008">
        <w:tc>
          <w:tcPr>
            <w:tcW w:w="3335" w:type="dxa"/>
          </w:tcPr>
          <w:p w:rsidR="00D83AF0" w:rsidRPr="00634840" w:rsidRDefault="00D83AF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Профессиональная подготовка, переподготовка и повышение квалификации</w:t>
            </w:r>
          </w:p>
        </w:tc>
        <w:tc>
          <w:tcPr>
            <w:tcW w:w="708" w:type="dxa"/>
          </w:tcPr>
          <w:p w:rsidR="00D83AF0" w:rsidRPr="00634840" w:rsidRDefault="00D83AF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07.05</w:t>
            </w:r>
          </w:p>
        </w:tc>
        <w:tc>
          <w:tcPr>
            <w:tcW w:w="1415" w:type="dxa"/>
          </w:tcPr>
          <w:p w:rsidR="00D83AF0" w:rsidRPr="00634840" w:rsidRDefault="00560269"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1550" w:type="dxa"/>
          </w:tcPr>
          <w:p w:rsidR="00D83AF0" w:rsidRPr="00634840" w:rsidRDefault="00DE1F2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12,4</w:t>
            </w:r>
          </w:p>
        </w:tc>
        <w:tc>
          <w:tcPr>
            <w:tcW w:w="1415" w:type="dxa"/>
          </w:tcPr>
          <w:p w:rsidR="00D83AF0" w:rsidRPr="00634840" w:rsidRDefault="00DE1F2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0,0</w:t>
            </w:r>
          </w:p>
        </w:tc>
        <w:tc>
          <w:tcPr>
            <w:tcW w:w="1466" w:type="dxa"/>
          </w:tcPr>
          <w:p w:rsidR="00D83AF0" w:rsidRPr="00634840" w:rsidRDefault="00DE1F2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D83AF0" w:rsidRPr="00AB3D0A" w:rsidTr="00794008">
        <w:tc>
          <w:tcPr>
            <w:tcW w:w="3335" w:type="dxa"/>
          </w:tcPr>
          <w:p w:rsidR="00D83AF0" w:rsidRPr="00634840" w:rsidRDefault="00D83AF0"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Культура, кинематография</w:t>
            </w:r>
          </w:p>
        </w:tc>
        <w:tc>
          <w:tcPr>
            <w:tcW w:w="708" w:type="dxa"/>
          </w:tcPr>
          <w:p w:rsidR="00D83AF0" w:rsidRPr="00634840" w:rsidRDefault="00D83AF0"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08.00</w:t>
            </w:r>
          </w:p>
        </w:tc>
        <w:tc>
          <w:tcPr>
            <w:tcW w:w="1415" w:type="dxa"/>
          </w:tcPr>
          <w:p w:rsidR="00D83AF0" w:rsidRPr="00634840" w:rsidRDefault="00DE1F2F" w:rsidP="00DE1F2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1 141,8</w:t>
            </w:r>
          </w:p>
        </w:tc>
        <w:tc>
          <w:tcPr>
            <w:tcW w:w="1550" w:type="dxa"/>
          </w:tcPr>
          <w:p w:rsidR="00D83AF0" w:rsidRPr="00634840" w:rsidRDefault="00DE1F2F"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1 137,4</w:t>
            </w:r>
          </w:p>
        </w:tc>
        <w:tc>
          <w:tcPr>
            <w:tcW w:w="1415" w:type="dxa"/>
          </w:tcPr>
          <w:p w:rsidR="00D83AF0" w:rsidRPr="00634840" w:rsidRDefault="00DE1F2F"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1 136,6</w:t>
            </w:r>
          </w:p>
        </w:tc>
        <w:tc>
          <w:tcPr>
            <w:tcW w:w="1466" w:type="dxa"/>
          </w:tcPr>
          <w:p w:rsidR="00D83AF0" w:rsidRPr="00634840" w:rsidRDefault="00DE1F2F"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100</w:t>
            </w:r>
          </w:p>
        </w:tc>
      </w:tr>
      <w:tr w:rsidR="00DE1F2F" w:rsidRPr="00AB3D0A" w:rsidTr="00794008">
        <w:tc>
          <w:tcPr>
            <w:tcW w:w="3335" w:type="dxa"/>
          </w:tcPr>
          <w:p w:rsidR="00DE1F2F" w:rsidRPr="00634840" w:rsidRDefault="00DE1F2F"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Культура</w:t>
            </w:r>
          </w:p>
        </w:tc>
        <w:tc>
          <w:tcPr>
            <w:tcW w:w="708" w:type="dxa"/>
          </w:tcPr>
          <w:p w:rsidR="00DE1F2F" w:rsidRPr="00634840" w:rsidRDefault="00DE1F2F"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08.01</w:t>
            </w:r>
          </w:p>
        </w:tc>
        <w:tc>
          <w:tcPr>
            <w:tcW w:w="1415" w:type="dxa"/>
          </w:tcPr>
          <w:p w:rsidR="00DE1F2F" w:rsidRPr="00DE1F2F" w:rsidRDefault="00DE1F2F" w:rsidP="00880792">
            <w:pPr>
              <w:jc w:val="center"/>
              <w:rPr>
                <w:rFonts w:ascii="Times New Roman" w:eastAsia="Calibri" w:hAnsi="Times New Roman" w:cs="Times New Roman"/>
                <w:sz w:val="20"/>
                <w:szCs w:val="20"/>
              </w:rPr>
            </w:pPr>
            <w:r w:rsidRPr="00DE1F2F">
              <w:rPr>
                <w:rFonts w:ascii="Times New Roman" w:eastAsia="Calibri" w:hAnsi="Times New Roman" w:cs="Times New Roman"/>
                <w:sz w:val="20"/>
                <w:szCs w:val="20"/>
              </w:rPr>
              <w:t>1 141,8</w:t>
            </w:r>
          </w:p>
        </w:tc>
        <w:tc>
          <w:tcPr>
            <w:tcW w:w="1550" w:type="dxa"/>
          </w:tcPr>
          <w:p w:rsidR="00DE1F2F" w:rsidRPr="00DE1F2F" w:rsidRDefault="00DE1F2F" w:rsidP="00880792">
            <w:pPr>
              <w:jc w:val="center"/>
              <w:rPr>
                <w:rFonts w:ascii="Times New Roman" w:eastAsia="Calibri" w:hAnsi="Times New Roman" w:cs="Times New Roman"/>
                <w:sz w:val="20"/>
                <w:szCs w:val="20"/>
              </w:rPr>
            </w:pPr>
            <w:r w:rsidRPr="00DE1F2F">
              <w:rPr>
                <w:rFonts w:ascii="Times New Roman" w:eastAsia="Calibri" w:hAnsi="Times New Roman" w:cs="Times New Roman"/>
                <w:sz w:val="20"/>
                <w:szCs w:val="20"/>
              </w:rPr>
              <w:t>1 137,4</w:t>
            </w:r>
          </w:p>
        </w:tc>
        <w:tc>
          <w:tcPr>
            <w:tcW w:w="1415" w:type="dxa"/>
          </w:tcPr>
          <w:p w:rsidR="00DE1F2F" w:rsidRPr="00DE1F2F" w:rsidRDefault="00DE1F2F" w:rsidP="00880792">
            <w:pPr>
              <w:jc w:val="center"/>
              <w:rPr>
                <w:rFonts w:ascii="Times New Roman" w:eastAsia="Calibri" w:hAnsi="Times New Roman" w:cs="Times New Roman"/>
                <w:sz w:val="20"/>
                <w:szCs w:val="20"/>
              </w:rPr>
            </w:pPr>
            <w:r w:rsidRPr="00DE1F2F">
              <w:rPr>
                <w:rFonts w:ascii="Times New Roman" w:eastAsia="Calibri" w:hAnsi="Times New Roman" w:cs="Times New Roman"/>
                <w:sz w:val="20"/>
                <w:szCs w:val="20"/>
              </w:rPr>
              <w:t>1 136,6</w:t>
            </w:r>
          </w:p>
        </w:tc>
        <w:tc>
          <w:tcPr>
            <w:tcW w:w="1466" w:type="dxa"/>
          </w:tcPr>
          <w:p w:rsidR="00DE1F2F" w:rsidRPr="00DE1F2F" w:rsidRDefault="00DE1F2F" w:rsidP="00880792">
            <w:pPr>
              <w:jc w:val="center"/>
              <w:rPr>
                <w:rFonts w:ascii="Times New Roman" w:eastAsia="Calibri" w:hAnsi="Times New Roman" w:cs="Times New Roman"/>
                <w:sz w:val="20"/>
                <w:szCs w:val="20"/>
              </w:rPr>
            </w:pPr>
            <w:r w:rsidRPr="00DE1F2F">
              <w:rPr>
                <w:rFonts w:ascii="Times New Roman" w:eastAsia="Calibri" w:hAnsi="Times New Roman" w:cs="Times New Roman"/>
                <w:sz w:val="20"/>
                <w:szCs w:val="20"/>
              </w:rPr>
              <w:t>100</w:t>
            </w:r>
          </w:p>
        </w:tc>
      </w:tr>
      <w:tr w:rsidR="00D83AF0" w:rsidRPr="00AB3D0A" w:rsidTr="00794008">
        <w:tc>
          <w:tcPr>
            <w:tcW w:w="3335" w:type="dxa"/>
          </w:tcPr>
          <w:p w:rsidR="00D83AF0" w:rsidRPr="00634840" w:rsidRDefault="00D83AF0" w:rsidP="00AB3D0A">
            <w:pPr>
              <w:rPr>
                <w:rFonts w:ascii="Times New Roman" w:eastAsia="Calibri" w:hAnsi="Times New Roman" w:cs="Times New Roman"/>
                <w:sz w:val="20"/>
                <w:szCs w:val="20"/>
              </w:rPr>
            </w:pPr>
            <w:r w:rsidRPr="00634840">
              <w:rPr>
                <w:rFonts w:ascii="Times New Roman" w:eastAsia="Calibri" w:hAnsi="Times New Roman" w:cs="Times New Roman"/>
                <w:b/>
                <w:sz w:val="20"/>
                <w:szCs w:val="20"/>
              </w:rPr>
              <w:t>Социальная политика</w:t>
            </w:r>
          </w:p>
        </w:tc>
        <w:tc>
          <w:tcPr>
            <w:tcW w:w="708" w:type="dxa"/>
          </w:tcPr>
          <w:p w:rsidR="00D83AF0" w:rsidRPr="00634840" w:rsidRDefault="00D83AF0"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10.00</w:t>
            </w:r>
          </w:p>
        </w:tc>
        <w:tc>
          <w:tcPr>
            <w:tcW w:w="1415" w:type="dxa"/>
          </w:tcPr>
          <w:p w:rsidR="00D83AF0" w:rsidRPr="00634840" w:rsidRDefault="00E32E8D"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133,2</w:t>
            </w:r>
          </w:p>
        </w:tc>
        <w:tc>
          <w:tcPr>
            <w:tcW w:w="1550" w:type="dxa"/>
          </w:tcPr>
          <w:p w:rsidR="00D83AF0" w:rsidRPr="00634840" w:rsidRDefault="00DE1F2F"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147,4</w:t>
            </w:r>
          </w:p>
        </w:tc>
        <w:tc>
          <w:tcPr>
            <w:tcW w:w="1415" w:type="dxa"/>
          </w:tcPr>
          <w:p w:rsidR="00D83AF0" w:rsidRPr="00634840" w:rsidRDefault="00DE1F2F"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147,4</w:t>
            </w:r>
          </w:p>
        </w:tc>
        <w:tc>
          <w:tcPr>
            <w:tcW w:w="1466" w:type="dxa"/>
          </w:tcPr>
          <w:p w:rsidR="00D83AF0" w:rsidRPr="00634840" w:rsidRDefault="00DE1F2F"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100</w:t>
            </w:r>
          </w:p>
        </w:tc>
      </w:tr>
      <w:tr w:rsidR="00D83AF0" w:rsidRPr="00AB3D0A" w:rsidTr="00794008">
        <w:tc>
          <w:tcPr>
            <w:tcW w:w="3335" w:type="dxa"/>
          </w:tcPr>
          <w:p w:rsidR="00D83AF0" w:rsidRPr="00634840" w:rsidRDefault="00D83AF0"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Социальное обеспечение населения</w:t>
            </w:r>
          </w:p>
        </w:tc>
        <w:tc>
          <w:tcPr>
            <w:tcW w:w="708" w:type="dxa"/>
          </w:tcPr>
          <w:p w:rsidR="00D83AF0" w:rsidRPr="00634840" w:rsidRDefault="00D83AF0"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10.03</w:t>
            </w:r>
          </w:p>
        </w:tc>
        <w:tc>
          <w:tcPr>
            <w:tcW w:w="1415" w:type="dxa"/>
          </w:tcPr>
          <w:p w:rsidR="00D83AF0" w:rsidRPr="00634840" w:rsidRDefault="00E32E8D"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133,2</w:t>
            </w:r>
          </w:p>
        </w:tc>
        <w:tc>
          <w:tcPr>
            <w:tcW w:w="1550" w:type="dxa"/>
          </w:tcPr>
          <w:p w:rsidR="00D83AF0" w:rsidRPr="00634840" w:rsidRDefault="00DE1F2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147,4</w:t>
            </w:r>
          </w:p>
        </w:tc>
        <w:tc>
          <w:tcPr>
            <w:tcW w:w="1415" w:type="dxa"/>
          </w:tcPr>
          <w:p w:rsidR="00D83AF0" w:rsidRPr="00634840" w:rsidRDefault="00DE1F2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147,4</w:t>
            </w:r>
          </w:p>
        </w:tc>
        <w:tc>
          <w:tcPr>
            <w:tcW w:w="1466" w:type="dxa"/>
          </w:tcPr>
          <w:p w:rsidR="00D83AF0" w:rsidRPr="00634840" w:rsidRDefault="00DE1F2F"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rsidR="00AB3D0A" w:rsidRPr="00AB3D0A" w:rsidRDefault="00AB3D0A" w:rsidP="00AB3D0A">
      <w:pPr>
        <w:spacing w:after="0" w:line="240" w:lineRule="auto"/>
        <w:jc w:val="right"/>
        <w:rPr>
          <w:rFonts w:ascii="Times New Roman" w:eastAsia="Calibri" w:hAnsi="Times New Roman" w:cs="Times New Roman"/>
          <w:b/>
          <w:i/>
          <w:sz w:val="24"/>
          <w:szCs w:val="24"/>
        </w:rPr>
      </w:pPr>
    </w:p>
    <w:p w:rsidR="00AB3D0A" w:rsidRPr="00AB3D0A" w:rsidRDefault="00AB3D0A" w:rsidP="00794008">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Исходя из анализа </w:t>
      </w:r>
      <w:r w:rsidR="00794008">
        <w:rPr>
          <w:rFonts w:ascii="Times New Roman" w:eastAsia="Calibri" w:hAnsi="Times New Roman" w:cs="Times New Roman"/>
          <w:sz w:val="24"/>
          <w:szCs w:val="24"/>
        </w:rPr>
        <w:t xml:space="preserve">представленной </w:t>
      </w:r>
      <w:r w:rsidRPr="00AB3D0A">
        <w:rPr>
          <w:rFonts w:ascii="Times New Roman" w:eastAsia="Calibri" w:hAnsi="Times New Roman" w:cs="Times New Roman"/>
          <w:sz w:val="24"/>
          <w:szCs w:val="24"/>
        </w:rPr>
        <w:t xml:space="preserve">таблицы, средства бюджета </w:t>
      </w:r>
      <w:r w:rsidR="00225DD7">
        <w:rPr>
          <w:rFonts w:ascii="Times New Roman" w:eastAsia="Calibri" w:hAnsi="Times New Roman" w:cs="Times New Roman"/>
          <w:sz w:val="24"/>
          <w:szCs w:val="24"/>
        </w:rPr>
        <w:t>муниципального образования</w:t>
      </w:r>
      <w:r w:rsidRPr="00AB3D0A">
        <w:rPr>
          <w:rFonts w:ascii="Times New Roman" w:eastAsia="Calibri" w:hAnsi="Times New Roman" w:cs="Times New Roman"/>
          <w:sz w:val="24"/>
          <w:szCs w:val="24"/>
        </w:rPr>
        <w:t xml:space="preserve"> в 2019 году расходовались, в основном, по двум направлениям:</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общегосударственные вопросы – </w:t>
      </w:r>
      <w:r w:rsidR="00E32E8D">
        <w:rPr>
          <w:rFonts w:ascii="Times New Roman" w:eastAsia="Calibri" w:hAnsi="Times New Roman" w:cs="Times New Roman"/>
          <w:b/>
          <w:sz w:val="24"/>
          <w:szCs w:val="24"/>
        </w:rPr>
        <w:t>73,1</w:t>
      </w:r>
      <w:r w:rsidRPr="00AB3D0A">
        <w:rPr>
          <w:rFonts w:ascii="Times New Roman" w:eastAsia="Calibri" w:hAnsi="Times New Roman" w:cs="Times New Roman"/>
          <w:b/>
          <w:sz w:val="24"/>
          <w:szCs w:val="24"/>
        </w:rPr>
        <w:t>%</w:t>
      </w:r>
      <w:r w:rsidRPr="00AB3D0A">
        <w:rPr>
          <w:rFonts w:ascii="Times New Roman" w:eastAsia="Calibri" w:hAnsi="Times New Roman" w:cs="Times New Roman"/>
          <w:sz w:val="24"/>
          <w:szCs w:val="24"/>
        </w:rPr>
        <w:t xml:space="preserve"> от общей суммы расходов;</w:t>
      </w:r>
    </w:p>
    <w:p w:rsidR="00AB3D0A" w:rsidRDefault="00AB3D0A" w:rsidP="00AB3D0A">
      <w:pPr>
        <w:autoSpaceDE w:val="0"/>
        <w:autoSpaceDN w:val="0"/>
        <w:adjustRightInd w:val="0"/>
        <w:spacing w:after="0" w:line="240" w:lineRule="auto"/>
        <w:jc w:val="both"/>
        <w:rPr>
          <w:rFonts w:ascii="Times New Roman" w:eastAsia="Calibri" w:hAnsi="Times New Roman" w:cs="Times New Roman"/>
          <w:b/>
          <w:sz w:val="24"/>
          <w:szCs w:val="24"/>
        </w:rPr>
      </w:pPr>
      <w:r w:rsidRPr="00AB3D0A">
        <w:rPr>
          <w:rFonts w:ascii="Times New Roman" w:eastAsia="Calibri" w:hAnsi="Times New Roman" w:cs="Times New Roman"/>
          <w:sz w:val="24"/>
          <w:szCs w:val="24"/>
        </w:rPr>
        <w:t xml:space="preserve">- культура, кинематография – </w:t>
      </w:r>
      <w:r w:rsidR="00E32E8D">
        <w:rPr>
          <w:rFonts w:ascii="Times New Roman" w:eastAsia="Calibri" w:hAnsi="Times New Roman" w:cs="Times New Roman"/>
          <w:b/>
          <w:sz w:val="24"/>
          <w:szCs w:val="24"/>
        </w:rPr>
        <w:t>13,8</w:t>
      </w:r>
      <w:r w:rsidRPr="00AB3D0A">
        <w:rPr>
          <w:rFonts w:ascii="Times New Roman" w:eastAsia="Calibri" w:hAnsi="Times New Roman" w:cs="Times New Roman"/>
          <w:b/>
          <w:sz w:val="24"/>
          <w:szCs w:val="24"/>
        </w:rPr>
        <w:t>%.</w:t>
      </w:r>
    </w:p>
    <w:p w:rsidR="00AB3D0A" w:rsidRPr="00AB3D0A" w:rsidRDefault="00794008" w:rsidP="00E32E8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        </w:t>
      </w:r>
      <w:r w:rsidR="00E32E8D">
        <w:rPr>
          <w:rFonts w:ascii="Times New Roman" w:eastAsia="Calibri" w:hAnsi="Times New Roman" w:cs="Times New Roman"/>
          <w:sz w:val="24"/>
          <w:szCs w:val="24"/>
        </w:rPr>
        <w:t>Н</w:t>
      </w:r>
      <w:r w:rsidR="00AB3D0A" w:rsidRPr="00AB3D0A">
        <w:rPr>
          <w:rFonts w:ascii="Times New Roman" w:eastAsia="Calibri" w:hAnsi="Times New Roman" w:cs="Times New Roman"/>
          <w:color w:val="000000"/>
          <w:sz w:val="24"/>
          <w:szCs w:val="24"/>
        </w:rPr>
        <w:t xml:space="preserve">а 2019 год по разделу 01.00 </w:t>
      </w:r>
      <w:r w:rsidR="00AB3D0A" w:rsidRPr="00AB3D0A">
        <w:rPr>
          <w:rFonts w:ascii="Times New Roman" w:eastAsia="Calibri" w:hAnsi="Times New Roman" w:cs="Times New Roman"/>
          <w:b/>
          <w:bCs/>
          <w:i/>
          <w:color w:val="000000"/>
          <w:sz w:val="24"/>
          <w:szCs w:val="24"/>
        </w:rPr>
        <w:t>«Общегосударственные вопросы»</w:t>
      </w:r>
      <w:r>
        <w:rPr>
          <w:rFonts w:ascii="Times New Roman" w:eastAsia="Calibri" w:hAnsi="Times New Roman" w:cs="Times New Roman"/>
          <w:b/>
          <w:bCs/>
          <w:i/>
          <w:color w:val="000000"/>
          <w:sz w:val="24"/>
          <w:szCs w:val="24"/>
        </w:rPr>
        <w:t xml:space="preserve"> </w:t>
      </w:r>
      <w:r w:rsidR="00AB3D0A" w:rsidRPr="00AB3D0A">
        <w:rPr>
          <w:rFonts w:ascii="Times New Roman" w:eastAsia="Calibri" w:hAnsi="Times New Roman" w:cs="Times New Roman"/>
          <w:color w:val="000000"/>
          <w:sz w:val="24"/>
          <w:szCs w:val="24"/>
        </w:rPr>
        <w:t xml:space="preserve">запланированы бюджетные ассигнования в объеме </w:t>
      </w:r>
      <w:r w:rsidR="00E32E8D">
        <w:rPr>
          <w:rFonts w:ascii="Times New Roman" w:eastAsia="Calibri" w:hAnsi="Times New Roman" w:cs="Times New Roman"/>
          <w:color w:val="000000"/>
          <w:sz w:val="24"/>
          <w:szCs w:val="24"/>
        </w:rPr>
        <w:t>6 345,0</w:t>
      </w: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bCs/>
          <w:color w:val="000000"/>
          <w:sz w:val="24"/>
          <w:szCs w:val="24"/>
        </w:rPr>
        <w:t>тыс. рублей, и</w:t>
      </w:r>
      <w:r w:rsidR="00AB3D0A" w:rsidRPr="00AB3D0A">
        <w:rPr>
          <w:rFonts w:ascii="Times New Roman" w:eastAsia="Calibri" w:hAnsi="Times New Roman" w:cs="Times New Roman"/>
          <w:color w:val="000000"/>
          <w:sz w:val="24"/>
          <w:szCs w:val="24"/>
        </w:rPr>
        <w:t xml:space="preserve">сполнение составило </w:t>
      </w:r>
      <w:r w:rsidR="00E32E8D">
        <w:rPr>
          <w:rFonts w:ascii="Times New Roman" w:eastAsia="Calibri" w:hAnsi="Times New Roman" w:cs="Times New Roman"/>
          <w:color w:val="000000"/>
          <w:sz w:val="24"/>
          <w:szCs w:val="24"/>
        </w:rPr>
        <w:t>6 002,1</w:t>
      </w: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bCs/>
          <w:color w:val="000000"/>
          <w:sz w:val="24"/>
          <w:szCs w:val="24"/>
        </w:rPr>
        <w:t>тыс. рублей,</w:t>
      </w:r>
      <w:r>
        <w:rPr>
          <w:rFonts w:ascii="Times New Roman" w:eastAsia="Calibri" w:hAnsi="Times New Roman" w:cs="Times New Roman"/>
          <w:bCs/>
          <w:color w:val="000000"/>
          <w:sz w:val="24"/>
          <w:szCs w:val="24"/>
        </w:rPr>
        <w:t xml:space="preserve"> </w:t>
      </w:r>
      <w:r w:rsidR="00AB3D0A" w:rsidRPr="00AB3D0A">
        <w:rPr>
          <w:rFonts w:ascii="Times New Roman" w:eastAsia="Calibri" w:hAnsi="Times New Roman" w:cs="Times New Roman"/>
          <w:color w:val="000000"/>
          <w:sz w:val="24"/>
          <w:szCs w:val="24"/>
        </w:rPr>
        <w:t>или 9</w:t>
      </w:r>
      <w:r w:rsidR="00225DD7">
        <w:rPr>
          <w:rFonts w:ascii="Times New Roman" w:eastAsia="Calibri" w:hAnsi="Times New Roman" w:cs="Times New Roman"/>
          <w:color w:val="000000"/>
          <w:sz w:val="24"/>
          <w:szCs w:val="24"/>
        </w:rPr>
        <w:t>5</w:t>
      </w:r>
      <w:r w:rsidR="00AB3D0A" w:rsidRPr="00AB3D0A">
        <w:rPr>
          <w:rFonts w:ascii="Times New Roman" w:eastAsia="Calibri" w:hAnsi="Times New Roman" w:cs="Times New Roman"/>
          <w:color w:val="000000"/>
          <w:sz w:val="24"/>
          <w:szCs w:val="24"/>
        </w:rPr>
        <w:t xml:space="preserve">% к плановым показателям. </w:t>
      </w:r>
    </w:p>
    <w:p w:rsidR="00AB3D0A" w:rsidRPr="00AB3D0A"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xml:space="preserve">        По подразделу 01.02</w:t>
      </w:r>
      <w:r w:rsidR="00D82F4F">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b/>
          <w:bCs/>
          <w:i/>
          <w:color w:val="000000"/>
          <w:sz w:val="24"/>
          <w:szCs w:val="24"/>
        </w:rPr>
        <w:t>«Функционирование высшего должностного лица муниципального образования</w:t>
      </w:r>
      <w:r w:rsidRPr="00AB3D0A">
        <w:rPr>
          <w:rFonts w:ascii="Times New Roman" w:eastAsia="Calibri" w:hAnsi="Times New Roman" w:cs="Times New Roman"/>
          <w:b/>
          <w:bCs/>
          <w:color w:val="000000"/>
          <w:sz w:val="24"/>
          <w:szCs w:val="24"/>
        </w:rPr>
        <w:t xml:space="preserve">» </w:t>
      </w:r>
      <w:r w:rsidRPr="00AB3D0A">
        <w:rPr>
          <w:rFonts w:ascii="Times New Roman" w:eastAsia="Calibri" w:hAnsi="Times New Roman" w:cs="Times New Roman"/>
          <w:color w:val="000000"/>
          <w:sz w:val="24"/>
          <w:szCs w:val="24"/>
        </w:rPr>
        <w:t xml:space="preserve">при плане </w:t>
      </w:r>
      <w:r w:rsidR="00E32E8D">
        <w:rPr>
          <w:rFonts w:ascii="Times New Roman" w:eastAsia="Calibri" w:hAnsi="Times New Roman" w:cs="Times New Roman"/>
          <w:color w:val="000000"/>
          <w:sz w:val="24"/>
          <w:szCs w:val="24"/>
        </w:rPr>
        <w:t>756,1</w:t>
      </w:r>
      <w:r w:rsidRPr="00AB3D0A">
        <w:rPr>
          <w:rFonts w:ascii="Times New Roman" w:eastAsia="Calibri" w:hAnsi="Times New Roman" w:cs="Times New Roman"/>
          <w:color w:val="000000"/>
          <w:sz w:val="24"/>
          <w:szCs w:val="24"/>
        </w:rPr>
        <w:t xml:space="preserve"> тыс.</w:t>
      </w:r>
      <w:r w:rsidR="00F4582E">
        <w:rPr>
          <w:rFonts w:ascii="Times New Roman" w:eastAsia="Calibri" w:hAnsi="Times New Roman" w:cs="Times New Roman"/>
          <w:color w:val="000000"/>
          <w:sz w:val="24"/>
          <w:szCs w:val="24"/>
        </w:rPr>
        <w:t xml:space="preserve"> рублей, исполнение составило 100</w:t>
      </w:r>
      <w:r w:rsidRPr="00AB3D0A">
        <w:rPr>
          <w:rFonts w:ascii="Times New Roman" w:eastAsia="Calibri" w:hAnsi="Times New Roman" w:cs="Times New Roman"/>
          <w:color w:val="000000"/>
          <w:sz w:val="24"/>
          <w:szCs w:val="24"/>
        </w:rPr>
        <w:t xml:space="preserve">% от уточненных плановых назначений, в т.ч.: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на заработную плату (КОСГУ 211</w:t>
      </w:r>
      <w:r w:rsidRPr="00AB3D0A">
        <w:rPr>
          <w:rFonts w:ascii="Times New Roman" w:eastAsia="Calibri" w:hAnsi="Times New Roman" w:cs="Times New Roman"/>
          <w:b/>
          <w:bCs/>
          <w:color w:val="000000"/>
          <w:sz w:val="24"/>
          <w:szCs w:val="24"/>
        </w:rPr>
        <w:t xml:space="preserve">) </w:t>
      </w:r>
      <w:r w:rsidRPr="00AB3D0A">
        <w:rPr>
          <w:rFonts w:ascii="Times New Roman" w:eastAsia="Calibri" w:hAnsi="Times New Roman" w:cs="Times New Roman"/>
          <w:color w:val="000000"/>
          <w:sz w:val="24"/>
          <w:szCs w:val="24"/>
        </w:rPr>
        <w:t xml:space="preserve">– </w:t>
      </w:r>
      <w:r w:rsidR="0058627C">
        <w:rPr>
          <w:rFonts w:ascii="Times New Roman" w:eastAsia="Calibri" w:hAnsi="Times New Roman" w:cs="Times New Roman"/>
          <w:bCs/>
          <w:color w:val="000000"/>
          <w:sz w:val="24"/>
          <w:szCs w:val="24"/>
        </w:rPr>
        <w:t>588,8</w:t>
      </w:r>
      <w:r w:rsidRPr="00AB3D0A">
        <w:rPr>
          <w:rFonts w:ascii="Times New Roman" w:eastAsia="Calibri" w:hAnsi="Times New Roman" w:cs="Times New Roman"/>
          <w:bCs/>
          <w:color w:val="000000"/>
          <w:sz w:val="24"/>
          <w:szCs w:val="24"/>
        </w:rPr>
        <w:t xml:space="preserve"> тыс. руб</w:t>
      </w:r>
      <w:r w:rsidRPr="00AB3D0A">
        <w:rPr>
          <w:rFonts w:ascii="Times New Roman" w:eastAsia="Calibri" w:hAnsi="Times New Roman" w:cs="Times New Roman"/>
          <w:color w:val="000000"/>
          <w:sz w:val="24"/>
          <w:szCs w:val="24"/>
        </w:rPr>
        <w:t xml:space="preserve">лей или </w:t>
      </w:r>
      <w:r w:rsidR="00F4582E">
        <w:rPr>
          <w:rFonts w:ascii="Times New Roman" w:eastAsia="Calibri" w:hAnsi="Times New Roman" w:cs="Times New Roman"/>
          <w:color w:val="000000"/>
          <w:sz w:val="24"/>
          <w:szCs w:val="24"/>
        </w:rPr>
        <w:t>100</w:t>
      </w:r>
      <w:r w:rsidRPr="00AB3D0A">
        <w:rPr>
          <w:rFonts w:ascii="Times New Roman" w:eastAsia="Calibri" w:hAnsi="Times New Roman" w:cs="Times New Roman"/>
          <w:color w:val="000000"/>
          <w:sz w:val="24"/>
          <w:szCs w:val="24"/>
        </w:rPr>
        <w:t>% к утвержденным плановым назначениям;</w:t>
      </w:r>
    </w:p>
    <w:p w:rsid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xml:space="preserve">- начисления на оплату труда (КОСГУ 213) </w:t>
      </w:r>
      <w:r w:rsidRPr="00AB3D0A">
        <w:rPr>
          <w:rFonts w:ascii="Times New Roman" w:eastAsia="Calibri" w:hAnsi="Times New Roman" w:cs="Times New Roman"/>
          <w:color w:val="000000"/>
          <w:sz w:val="24"/>
          <w:szCs w:val="24"/>
        </w:rPr>
        <w:t xml:space="preserve">– </w:t>
      </w:r>
      <w:r w:rsidR="0058627C">
        <w:rPr>
          <w:rFonts w:ascii="Times New Roman" w:eastAsia="Calibri" w:hAnsi="Times New Roman" w:cs="Times New Roman"/>
          <w:bCs/>
          <w:color w:val="000000"/>
          <w:sz w:val="24"/>
          <w:szCs w:val="24"/>
        </w:rPr>
        <w:t>167,3</w:t>
      </w:r>
      <w:r w:rsidRPr="00AB3D0A">
        <w:rPr>
          <w:rFonts w:ascii="Times New Roman" w:eastAsia="Calibri" w:hAnsi="Times New Roman" w:cs="Times New Roman"/>
          <w:bCs/>
          <w:color w:val="000000"/>
          <w:sz w:val="24"/>
          <w:szCs w:val="24"/>
        </w:rPr>
        <w:t xml:space="preserve"> тыс. рублей</w:t>
      </w:r>
      <w:r w:rsidR="00D82F4F">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color w:val="000000"/>
          <w:sz w:val="24"/>
          <w:szCs w:val="24"/>
        </w:rPr>
        <w:t xml:space="preserve">или </w:t>
      </w:r>
      <w:r w:rsidR="00F4582E">
        <w:rPr>
          <w:rFonts w:ascii="Times New Roman" w:eastAsia="Calibri" w:hAnsi="Times New Roman" w:cs="Times New Roman"/>
          <w:color w:val="000000"/>
          <w:sz w:val="24"/>
          <w:szCs w:val="24"/>
        </w:rPr>
        <w:t>100</w:t>
      </w:r>
      <w:r w:rsidRPr="00AB3D0A">
        <w:rPr>
          <w:rFonts w:ascii="Times New Roman" w:eastAsia="Calibri" w:hAnsi="Times New Roman" w:cs="Times New Roman"/>
          <w:color w:val="000000"/>
          <w:sz w:val="24"/>
          <w:szCs w:val="24"/>
        </w:rPr>
        <w:t xml:space="preserve">% к плану. </w:t>
      </w:r>
    </w:p>
    <w:p w:rsidR="00B45839" w:rsidRPr="00146B39" w:rsidRDefault="00B45839" w:rsidP="000601EA">
      <w:pPr>
        <w:tabs>
          <w:tab w:val="left" w:pos="567"/>
        </w:tabs>
        <w:spacing w:after="0" w:line="240" w:lineRule="auto"/>
        <w:jc w:val="both"/>
        <w:rPr>
          <w:rFonts w:ascii="Times New Roman" w:eastAsia="Calibri" w:hAnsi="Times New Roman"/>
          <w:sz w:val="24"/>
          <w:szCs w:val="24"/>
        </w:rPr>
      </w:pPr>
      <w:r>
        <w:rPr>
          <w:rFonts w:ascii="Times New Roman" w:eastAsia="Calibri" w:hAnsi="Times New Roman"/>
          <w:color w:val="000000"/>
          <w:sz w:val="24"/>
          <w:szCs w:val="24"/>
        </w:rPr>
        <w:t xml:space="preserve">        </w:t>
      </w:r>
      <w:r w:rsidR="00650A39">
        <w:rPr>
          <w:rFonts w:ascii="Times New Roman" w:eastAsia="Calibri" w:hAnsi="Times New Roman"/>
          <w:color w:val="000000"/>
          <w:sz w:val="24"/>
          <w:szCs w:val="24"/>
        </w:rPr>
        <w:t>Решениями Думы Брусничного сельского поселения от 21.01.2019 № 1, от 27.09.2019 № 42, от 31.10.2019 № 47 утверждена о</w:t>
      </w:r>
      <w:r w:rsidRPr="00146B39">
        <w:rPr>
          <w:rFonts w:ascii="Times New Roman" w:eastAsia="Calibri" w:hAnsi="Times New Roman"/>
          <w:color w:val="000000"/>
          <w:sz w:val="24"/>
          <w:szCs w:val="24"/>
        </w:rPr>
        <w:t xml:space="preserve">плата труда </w:t>
      </w:r>
      <w:r w:rsidR="00650A39">
        <w:rPr>
          <w:rFonts w:ascii="Times New Roman" w:eastAsia="Calibri" w:hAnsi="Times New Roman"/>
          <w:color w:val="000000"/>
          <w:sz w:val="24"/>
          <w:szCs w:val="24"/>
        </w:rPr>
        <w:t>глав</w:t>
      </w:r>
      <w:r w:rsidR="008271D2">
        <w:rPr>
          <w:rFonts w:ascii="Times New Roman" w:eastAsia="Calibri" w:hAnsi="Times New Roman"/>
          <w:color w:val="000000"/>
          <w:sz w:val="24"/>
          <w:szCs w:val="24"/>
        </w:rPr>
        <w:t>ы</w:t>
      </w:r>
      <w:r w:rsidR="00650A39">
        <w:rPr>
          <w:rFonts w:ascii="Times New Roman" w:eastAsia="Calibri" w:hAnsi="Times New Roman"/>
          <w:color w:val="000000"/>
          <w:sz w:val="24"/>
          <w:szCs w:val="24"/>
        </w:rPr>
        <w:t xml:space="preserve"> Брусничного муниципального образования. Как показало штатное расписание, штатное замещения и изменения к ним,</w:t>
      </w:r>
      <w:r w:rsidR="000601EA">
        <w:rPr>
          <w:rFonts w:ascii="Times New Roman" w:eastAsia="Calibri" w:hAnsi="Times New Roman"/>
          <w:color w:val="000000"/>
          <w:sz w:val="24"/>
          <w:szCs w:val="24"/>
        </w:rPr>
        <w:t xml:space="preserve"> фактическое начисление заработной платы согласно расчетно-платежной ведомости за проверяемый финансовый период</w:t>
      </w:r>
      <w:r w:rsidR="00650A39">
        <w:rPr>
          <w:rFonts w:ascii="Times New Roman" w:eastAsia="Calibri" w:hAnsi="Times New Roman"/>
          <w:color w:val="000000"/>
          <w:sz w:val="24"/>
          <w:szCs w:val="24"/>
        </w:rPr>
        <w:t xml:space="preserve"> не превы</w:t>
      </w:r>
      <w:r w:rsidR="00880792">
        <w:rPr>
          <w:rFonts w:ascii="Times New Roman" w:eastAsia="Calibri" w:hAnsi="Times New Roman"/>
          <w:color w:val="000000"/>
          <w:sz w:val="24"/>
          <w:szCs w:val="24"/>
        </w:rPr>
        <w:t>шает норматив</w:t>
      </w:r>
      <w:r w:rsidR="008271D2">
        <w:rPr>
          <w:rFonts w:ascii="Times New Roman" w:eastAsia="Calibri" w:hAnsi="Times New Roman"/>
          <w:color w:val="000000"/>
          <w:sz w:val="24"/>
          <w:szCs w:val="24"/>
        </w:rPr>
        <w:t>, доведенный</w:t>
      </w:r>
      <w:r w:rsidR="00880792">
        <w:rPr>
          <w:rFonts w:ascii="Times New Roman" w:eastAsia="Calibri" w:hAnsi="Times New Roman"/>
          <w:color w:val="000000"/>
          <w:sz w:val="24"/>
          <w:szCs w:val="24"/>
        </w:rPr>
        <w:t xml:space="preserve"> Министерством труда и занятости Иркутской области. </w:t>
      </w:r>
    </w:p>
    <w:p w:rsidR="00AB3D0A" w:rsidRPr="006077FD" w:rsidRDefault="00AB3D0A" w:rsidP="00AB3D0A">
      <w:pPr>
        <w:autoSpaceDE w:val="0"/>
        <w:autoSpaceDN w:val="0"/>
        <w:adjustRightInd w:val="0"/>
        <w:spacing w:after="0" w:line="240" w:lineRule="auto"/>
        <w:jc w:val="both"/>
        <w:rPr>
          <w:rFonts w:ascii="Times New Roman" w:eastAsia="Calibri" w:hAnsi="Times New Roman" w:cs="Times New Roman"/>
          <w:i/>
          <w:color w:val="000000"/>
          <w:sz w:val="24"/>
          <w:szCs w:val="24"/>
        </w:rPr>
      </w:pPr>
      <w:r w:rsidRPr="00AB3D0A">
        <w:rPr>
          <w:rFonts w:ascii="Times New Roman" w:eastAsia="Calibri" w:hAnsi="Times New Roman" w:cs="Times New Roman"/>
          <w:color w:val="000000"/>
          <w:sz w:val="24"/>
          <w:szCs w:val="24"/>
        </w:rPr>
        <w:t xml:space="preserve"> </w:t>
      </w:r>
      <w:r w:rsidR="00D82F4F">
        <w:rPr>
          <w:rFonts w:ascii="Times New Roman" w:eastAsia="Calibri" w:hAnsi="Times New Roman" w:cs="Times New Roman"/>
          <w:color w:val="000000"/>
          <w:sz w:val="24"/>
          <w:szCs w:val="24"/>
        </w:rPr>
        <w:t xml:space="preserve">       </w:t>
      </w:r>
      <w:r w:rsidRPr="00AB3D0A">
        <w:rPr>
          <w:rFonts w:ascii="Times New Roman" w:eastAsia="Calibri" w:hAnsi="Times New Roman" w:cs="Times New Roman"/>
          <w:color w:val="000000"/>
          <w:sz w:val="24"/>
          <w:szCs w:val="24"/>
        </w:rPr>
        <w:t>Расходы по подразделу</w:t>
      </w:r>
      <w:r w:rsidR="00D82F4F">
        <w:rPr>
          <w:rFonts w:ascii="Times New Roman" w:eastAsia="Calibri" w:hAnsi="Times New Roman" w:cs="Times New Roman"/>
          <w:color w:val="000000"/>
          <w:sz w:val="24"/>
          <w:szCs w:val="24"/>
        </w:rPr>
        <w:t xml:space="preserve"> </w:t>
      </w:r>
      <w:r w:rsidRPr="00AB3D0A">
        <w:rPr>
          <w:rFonts w:ascii="Times New Roman" w:eastAsia="Calibri" w:hAnsi="Times New Roman" w:cs="Times New Roman"/>
          <w:bCs/>
          <w:iCs/>
          <w:color w:val="000000"/>
          <w:sz w:val="24"/>
          <w:szCs w:val="24"/>
        </w:rPr>
        <w:t>01.03</w:t>
      </w:r>
      <w:r w:rsidRPr="00AB3D0A">
        <w:rPr>
          <w:rFonts w:ascii="Times New Roman" w:eastAsia="Calibri" w:hAnsi="Times New Roman" w:cs="Times New Roman"/>
          <w:b/>
          <w:bCs/>
          <w:i/>
          <w:iCs/>
          <w:color w:val="000000"/>
          <w:sz w:val="24"/>
          <w:szCs w:val="24"/>
        </w:rPr>
        <w:t xml:space="preserve"> «Функционирование законодательных</w:t>
      </w:r>
      <w:r w:rsidR="00D82F4F">
        <w:rPr>
          <w:rFonts w:ascii="Times New Roman" w:eastAsia="Calibri" w:hAnsi="Times New Roman" w:cs="Times New Roman"/>
          <w:b/>
          <w:bCs/>
          <w:i/>
          <w:iCs/>
          <w:color w:val="000000"/>
          <w:sz w:val="24"/>
          <w:szCs w:val="24"/>
        </w:rPr>
        <w:t xml:space="preserve"> </w:t>
      </w:r>
      <w:r w:rsidRPr="00AB3D0A">
        <w:rPr>
          <w:rFonts w:ascii="Times New Roman" w:eastAsia="Calibri" w:hAnsi="Times New Roman" w:cs="Times New Roman"/>
          <w:b/>
          <w:bCs/>
          <w:i/>
          <w:iCs/>
          <w:color w:val="000000"/>
          <w:sz w:val="24"/>
          <w:szCs w:val="24"/>
        </w:rPr>
        <w:t>(представительных) органов государственной власти и представительных</w:t>
      </w:r>
      <w:r w:rsidR="00D82F4F">
        <w:rPr>
          <w:rFonts w:ascii="Times New Roman" w:eastAsia="Calibri" w:hAnsi="Times New Roman" w:cs="Times New Roman"/>
          <w:b/>
          <w:bCs/>
          <w:i/>
          <w:iCs/>
          <w:color w:val="000000"/>
          <w:sz w:val="24"/>
          <w:szCs w:val="24"/>
        </w:rPr>
        <w:t xml:space="preserve"> </w:t>
      </w:r>
      <w:r w:rsidRPr="00AB3D0A">
        <w:rPr>
          <w:rFonts w:ascii="Times New Roman" w:eastAsia="Calibri" w:hAnsi="Times New Roman" w:cs="Times New Roman"/>
          <w:b/>
          <w:bCs/>
          <w:i/>
          <w:iCs/>
          <w:color w:val="000000"/>
          <w:sz w:val="24"/>
          <w:szCs w:val="24"/>
        </w:rPr>
        <w:t>органов муниципальных образований»</w:t>
      </w:r>
      <w:r w:rsidR="00D82F4F">
        <w:rPr>
          <w:rFonts w:ascii="Times New Roman" w:eastAsia="Calibri" w:hAnsi="Times New Roman" w:cs="Times New Roman"/>
          <w:b/>
          <w:bCs/>
          <w:i/>
          <w:iCs/>
          <w:color w:val="000000"/>
          <w:sz w:val="24"/>
          <w:szCs w:val="24"/>
        </w:rPr>
        <w:t xml:space="preserve"> </w:t>
      </w:r>
      <w:r w:rsidRPr="00AB3D0A">
        <w:rPr>
          <w:rFonts w:ascii="Times New Roman" w:eastAsia="Calibri" w:hAnsi="Times New Roman" w:cs="Times New Roman"/>
          <w:bCs/>
          <w:iCs/>
          <w:color w:val="000000"/>
          <w:sz w:val="24"/>
          <w:szCs w:val="24"/>
        </w:rPr>
        <w:t xml:space="preserve">исполнены </w:t>
      </w:r>
      <w:r w:rsidR="008A2FFF">
        <w:rPr>
          <w:rFonts w:ascii="Times New Roman" w:eastAsia="Calibri" w:hAnsi="Times New Roman" w:cs="Times New Roman"/>
          <w:bCs/>
          <w:iCs/>
          <w:color w:val="000000"/>
          <w:sz w:val="24"/>
          <w:szCs w:val="24"/>
        </w:rPr>
        <w:t xml:space="preserve">на содержание </w:t>
      </w:r>
      <w:r w:rsidR="00FC65A5">
        <w:rPr>
          <w:rFonts w:ascii="Times New Roman" w:eastAsia="Calibri" w:hAnsi="Times New Roman" w:cs="Times New Roman"/>
          <w:bCs/>
          <w:iCs/>
          <w:color w:val="000000"/>
          <w:sz w:val="24"/>
          <w:szCs w:val="24"/>
        </w:rPr>
        <w:t xml:space="preserve">заместителя </w:t>
      </w:r>
      <w:r w:rsidR="008A2FFF">
        <w:rPr>
          <w:rFonts w:ascii="Times New Roman" w:eastAsia="Calibri" w:hAnsi="Times New Roman" w:cs="Times New Roman"/>
          <w:bCs/>
          <w:iCs/>
          <w:color w:val="000000"/>
          <w:sz w:val="24"/>
          <w:szCs w:val="24"/>
        </w:rPr>
        <w:t>председателя Думы муниципального образования, осуществляющего полномочия на постоянной основе</w:t>
      </w:r>
      <w:r w:rsidR="00D82F4F">
        <w:rPr>
          <w:rFonts w:ascii="Times New Roman" w:eastAsia="Calibri" w:hAnsi="Times New Roman" w:cs="Times New Roman"/>
          <w:bCs/>
          <w:iCs/>
          <w:color w:val="000000"/>
          <w:sz w:val="24"/>
          <w:szCs w:val="24"/>
        </w:rPr>
        <w:t>,</w:t>
      </w:r>
      <w:r w:rsidR="008A2FFF">
        <w:rPr>
          <w:rFonts w:ascii="Times New Roman" w:eastAsia="Calibri" w:hAnsi="Times New Roman" w:cs="Times New Roman"/>
          <w:bCs/>
          <w:iCs/>
          <w:color w:val="000000"/>
          <w:sz w:val="24"/>
          <w:szCs w:val="24"/>
        </w:rPr>
        <w:t xml:space="preserve"> </w:t>
      </w:r>
      <w:r w:rsidRPr="00AB3D0A">
        <w:rPr>
          <w:rFonts w:ascii="Times New Roman" w:eastAsia="Calibri" w:hAnsi="Times New Roman" w:cs="Times New Roman"/>
          <w:bCs/>
          <w:iCs/>
          <w:color w:val="000000"/>
          <w:sz w:val="24"/>
          <w:szCs w:val="24"/>
        </w:rPr>
        <w:t xml:space="preserve">в сумме </w:t>
      </w:r>
      <w:r w:rsidR="00371912">
        <w:rPr>
          <w:rFonts w:ascii="Times New Roman" w:eastAsia="Calibri" w:hAnsi="Times New Roman" w:cs="Times New Roman"/>
          <w:bCs/>
          <w:iCs/>
          <w:color w:val="000000"/>
          <w:sz w:val="24"/>
          <w:szCs w:val="24"/>
        </w:rPr>
        <w:t>399,5</w:t>
      </w:r>
      <w:r w:rsidRPr="00AB3D0A">
        <w:rPr>
          <w:rFonts w:ascii="Times New Roman" w:eastAsia="Calibri" w:hAnsi="Times New Roman" w:cs="Times New Roman"/>
          <w:bCs/>
          <w:iCs/>
          <w:color w:val="000000"/>
          <w:sz w:val="24"/>
          <w:szCs w:val="24"/>
        </w:rPr>
        <w:t xml:space="preserve"> тыс. рублей.</w:t>
      </w:r>
      <w:r w:rsidR="006750DF">
        <w:rPr>
          <w:rFonts w:ascii="Times New Roman" w:eastAsia="Calibri" w:hAnsi="Times New Roman" w:cs="Times New Roman"/>
          <w:bCs/>
          <w:iCs/>
          <w:color w:val="000000"/>
          <w:sz w:val="24"/>
          <w:szCs w:val="24"/>
        </w:rPr>
        <w:t xml:space="preserve"> </w:t>
      </w:r>
      <w:r w:rsidR="006750DF" w:rsidRPr="00A739D7">
        <w:rPr>
          <w:rFonts w:ascii="Times New Roman" w:eastAsia="Calibri" w:hAnsi="Times New Roman" w:cs="Times New Roman"/>
          <w:b/>
          <w:bCs/>
          <w:iCs/>
          <w:color w:val="000000"/>
          <w:sz w:val="24"/>
          <w:szCs w:val="24"/>
        </w:rPr>
        <w:t>Принимая во внимание низкий уровень собственных доходов (</w:t>
      </w:r>
      <w:r w:rsidR="00A739D7" w:rsidRPr="00A739D7">
        <w:rPr>
          <w:rFonts w:ascii="Times New Roman" w:eastAsia="Calibri" w:hAnsi="Times New Roman" w:cs="Times New Roman"/>
          <w:b/>
          <w:bCs/>
          <w:iCs/>
          <w:color w:val="000000"/>
          <w:sz w:val="24"/>
          <w:szCs w:val="24"/>
        </w:rPr>
        <w:t xml:space="preserve">4,8%), высокую </w:t>
      </w:r>
      <w:proofErr w:type="spellStart"/>
      <w:r w:rsidR="00A739D7" w:rsidRPr="00A739D7">
        <w:rPr>
          <w:rFonts w:ascii="Times New Roman" w:eastAsia="Calibri" w:hAnsi="Times New Roman" w:cs="Times New Roman"/>
          <w:b/>
          <w:bCs/>
          <w:iCs/>
          <w:color w:val="000000"/>
          <w:sz w:val="24"/>
          <w:szCs w:val="24"/>
        </w:rPr>
        <w:t>дотационность</w:t>
      </w:r>
      <w:proofErr w:type="spellEnd"/>
      <w:r w:rsidR="00A739D7" w:rsidRPr="00A739D7">
        <w:rPr>
          <w:rFonts w:ascii="Times New Roman" w:eastAsia="Calibri" w:hAnsi="Times New Roman" w:cs="Times New Roman"/>
          <w:b/>
          <w:bCs/>
          <w:iCs/>
          <w:color w:val="000000"/>
          <w:sz w:val="24"/>
          <w:szCs w:val="24"/>
        </w:rPr>
        <w:t xml:space="preserve"> </w:t>
      </w:r>
      <w:proofErr w:type="gramStart"/>
      <w:r w:rsidR="00A739D7" w:rsidRPr="00A739D7">
        <w:rPr>
          <w:rFonts w:ascii="Times New Roman" w:eastAsia="Calibri" w:hAnsi="Times New Roman" w:cs="Times New Roman"/>
          <w:b/>
          <w:bCs/>
          <w:iCs/>
          <w:color w:val="000000"/>
          <w:sz w:val="24"/>
          <w:szCs w:val="24"/>
        </w:rPr>
        <w:t>бюджета,  учитывая</w:t>
      </w:r>
      <w:proofErr w:type="gramEnd"/>
      <w:r w:rsidR="00A739D7" w:rsidRPr="00A739D7">
        <w:rPr>
          <w:rFonts w:ascii="Times New Roman" w:eastAsia="Calibri" w:hAnsi="Times New Roman" w:cs="Times New Roman"/>
          <w:b/>
          <w:bCs/>
          <w:iCs/>
          <w:color w:val="000000"/>
          <w:sz w:val="24"/>
          <w:szCs w:val="24"/>
        </w:rPr>
        <w:t xml:space="preserve"> численность населения (287 человек)</w:t>
      </w:r>
      <w:r w:rsidR="00A739D7">
        <w:rPr>
          <w:rFonts w:ascii="Times New Roman" w:eastAsia="Calibri" w:hAnsi="Times New Roman" w:cs="Times New Roman"/>
          <w:b/>
          <w:bCs/>
          <w:iCs/>
          <w:color w:val="000000"/>
          <w:sz w:val="24"/>
          <w:szCs w:val="24"/>
        </w:rPr>
        <w:t xml:space="preserve">, такие расходы, по мнению КСП района, являются </w:t>
      </w:r>
      <w:r w:rsidR="006077FD">
        <w:rPr>
          <w:rFonts w:ascii="Times New Roman" w:eastAsia="Calibri" w:hAnsi="Times New Roman" w:cs="Times New Roman"/>
          <w:b/>
          <w:bCs/>
          <w:iCs/>
          <w:color w:val="000000"/>
          <w:sz w:val="24"/>
          <w:szCs w:val="24"/>
        </w:rPr>
        <w:t>необоснованными</w:t>
      </w:r>
      <w:r w:rsidR="00A739D7">
        <w:rPr>
          <w:rFonts w:ascii="Times New Roman" w:eastAsia="Calibri" w:hAnsi="Times New Roman" w:cs="Times New Roman"/>
          <w:b/>
          <w:bCs/>
          <w:iCs/>
          <w:color w:val="000000"/>
          <w:sz w:val="24"/>
          <w:szCs w:val="24"/>
        </w:rPr>
        <w:t xml:space="preserve">. </w:t>
      </w:r>
      <w:r w:rsidR="00A739D7">
        <w:rPr>
          <w:rFonts w:ascii="Times New Roman" w:eastAsia="Calibri" w:hAnsi="Times New Roman" w:cs="Times New Roman"/>
          <w:bCs/>
          <w:iCs/>
          <w:color w:val="000000"/>
          <w:sz w:val="24"/>
          <w:szCs w:val="24"/>
        </w:rPr>
        <w:t xml:space="preserve">Несмотря на то, что законодательно выборные </w:t>
      </w:r>
      <w:r w:rsidR="00BD2A4E">
        <w:rPr>
          <w:rFonts w:ascii="Times New Roman" w:eastAsia="Calibri" w:hAnsi="Times New Roman" w:cs="Times New Roman"/>
          <w:bCs/>
          <w:iCs/>
          <w:color w:val="000000"/>
          <w:sz w:val="24"/>
          <w:szCs w:val="24"/>
        </w:rPr>
        <w:t xml:space="preserve">должностные лица органов местного самоуправления могут осуществлять свои полномочия на постоянной основе, положениями ч. 5 ст. 40 </w:t>
      </w:r>
      <w:r w:rsidR="00C84FD1" w:rsidRPr="00C84FD1">
        <w:rPr>
          <w:rFonts w:ascii="Times New Roman" w:eastAsia="Calibri" w:hAnsi="Times New Roman" w:cs="Times New Roman"/>
          <w:bCs/>
          <w:iCs/>
          <w:color w:val="000000"/>
          <w:sz w:val="24"/>
          <w:szCs w:val="24"/>
        </w:rPr>
        <w:t>Федеральн</w:t>
      </w:r>
      <w:r w:rsidR="00C84FD1">
        <w:rPr>
          <w:rFonts w:ascii="Times New Roman" w:eastAsia="Calibri" w:hAnsi="Times New Roman" w:cs="Times New Roman"/>
          <w:bCs/>
          <w:iCs/>
          <w:color w:val="000000"/>
          <w:sz w:val="24"/>
          <w:szCs w:val="24"/>
        </w:rPr>
        <w:t>ого</w:t>
      </w:r>
      <w:r w:rsidR="00C84FD1" w:rsidRPr="00C84FD1">
        <w:rPr>
          <w:rFonts w:ascii="Times New Roman" w:eastAsia="Calibri" w:hAnsi="Times New Roman" w:cs="Times New Roman"/>
          <w:bCs/>
          <w:iCs/>
          <w:color w:val="000000"/>
          <w:sz w:val="24"/>
          <w:szCs w:val="24"/>
        </w:rPr>
        <w:t xml:space="preserve"> закон</w:t>
      </w:r>
      <w:r w:rsidR="00C84FD1">
        <w:rPr>
          <w:rFonts w:ascii="Times New Roman" w:eastAsia="Calibri" w:hAnsi="Times New Roman" w:cs="Times New Roman"/>
          <w:bCs/>
          <w:iCs/>
          <w:color w:val="000000"/>
          <w:sz w:val="24"/>
          <w:szCs w:val="24"/>
        </w:rPr>
        <w:t>а</w:t>
      </w:r>
      <w:r w:rsidR="00C84FD1" w:rsidRPr="00C84FD1">
        <w:rPr>
          <w:rFonts w:ascii="Times New Roman" w:eastAsia="Calibri" w:hAnsi="Times New Roman" w:cs="Times New Roman"/>
          <w:bCs/>
          <w:iCs/>
          <w:color w:val="000000"/>
          <w:sz w:val="24"/>
          <w:szCs w:val="24"/>
        </w:rPr>
        <w:t xml:space="preserve"> от 06.10.2003 N 131-ФЗ (ред. от 27.12.2019) "Об общих принципах организации местного самоуправления в Российской Федерации"</w:t>
      </w:r>
      <w:r w:rsidR="00C84FD1">
        <w:rPr>
          <w:rFonts w:ascii="Times New Roman" w:eastAsia="Calibri" w:hAnsi="Times New Roman" w:cs="Times New Roman"/>
          <w:bCs/>
          <w:iCs/>
          <w:color w:val="000000"/>
          <w:sz w:val="24"/>
          <w:szCs w:val="24"/>
        </w:rPr>
        <w:t xml:space="preserve"> </w:t>
      </w:r>
      <w:r w:rsidR="00BD2A4E">
        <w:rPr>
          <w:rFonts w:ascii="Times New Roman" w:eastAsia="Calibri" w:hAnsi="Times New Roman" w:cs="Times New Roman"/>
          <w:bCs/>
          <w:iCs/>
          <w:color w:val="000000"/>
          <w:sz w:val="24"/>
          <w:szCs w:val="24"/>
        </w:rPr>
        <w:t>предусмотрено, что депутаты осуществляют свои полномочия, как правило на непостоянной основе, т.е. на постоянной основе – это исключение из правил.</w:t>
      </w:r>
      <w:r w:rsidR="006077FD">
        <w:rPr>
          <w:rFonts w:ascii="Times New Roman" w:eastAsia="Calibri" w:hAnsi="Times New Roman" w:cs="Times New Roman"/>
          <w:bCs/>
          <w:iCs/>
          <w:color w:val="000000"/>
          <w:sz w:val="24"/>
          <w:szCs w:val="24"/>
        </w:rPr>
        <w:t xml:space="preserve"> </w:t>
      </w:r>
      <w:r w:rsidR="006077FD" w:rsidRPr="006077FD">
        <w:rPr>
          <w:rFonts w:ascii="Times New Roman" w:eastAsia="Calibri" w:hAnsi="Times New Roman" w:cs="Times New Roman"/>
          <w:bCs/>
          <w:i/>
          <w:iCs/>
          <w:color w:val="000000"/>
          <w:sz w:val="24"/>
          <w:szCs w:val="24"/>
        </w:rPr>
        <w:t xml:space="preserve">Наличие решений (предусмотрено Уставом) о </w:t>
      </w:r>
      <w:r w:rsidR="006077FD" w:rsidRPr="006077FD">
        <w:rPr>
          <w:rFonts w:ascii="Times New Roman" w:eastAsia="Calibri" w:hAnsi="Times New Roman" w:cs="Times New Roman"/>
          <w:bCs/>
          <w:i/>
          <w:iCs/>
          <w:color w:val="000000"/>
          <w:sz w:val="24"/>
          <w:szCs w:val="24"/>
        </w:rPr>
        <w:lastRenderedPageBreak/>
        <w:t xml:space="preserve">выполнении полномочий на постоянной основе требует дополнительной нагрузки на местный бюджет, и как следствие </w:t>
      </w:r>
      <w:r w:rsidR="006077FD">
        <w:rPr>
          <w:rFonts w:ascii="Times New Roman" w:eastAsia="Calibri" w:hAnsi="Times New Roman" w:cs="Times New Roman"/>
          <w:bCs/>
          <w:i/>
          <w:iCs/>
          <w:color w:val="000000"/>
          <w:sz w:val="24"/>
          <w:szCs w:val="24"/>
        </w:rPr>
        <w:t xml:space="preserve">на </w:t>
      </w:r>
      <w:r w:rsidR="006077FD" w:rsidRPr="006077FD">
        <w:rPr>
          <w:rFonts w:ascii="Times New Roman" w:eastAsia="Calibri" w:hAnsi="Times New Roman" w:cs="Times New Roman"/>
          <w:bCs/>
          <w:i/>
          <w:iCs/>
          <w:color w:val="000000"/>
          <w:sz w:val="24"/>
          <w:szCs w:val="24"/>
        </w:rPr>
        <w:t>бюджет МО «</w:t>
      </w:r>
      <w:proofErr w:type="spellStart"/>
      <w:r w:rsidR="006077FD" w:rsidRPr="006077FD">
        <w:rPr>
          <w:rFonts w:ascii="Times New Roman" w:eastAsia="Calibri" w:hAnsi="Times New Roman" w:cs="Times New Roman"/>
          <w:bCs/>
          <w:i/>
          <w:iCs/>
          <w:color w:val="000000"/>
          <w:sz w:val="24"/>
          <w:szCs w:val="24"/>
        </w:rPr>
        <w:t>Нижнеилимский</w:t>
      </w:r>
      <w:proofErr w:type="spellEnd"/>
      <w:r w:rsidR="006077FD" w:rsidRPr="006077FD">
        <w:rPr>
          <w:rFonts w:ascii="Times New Roman" w:eastAsia="Calibri" w:hAnsi="Times New Roman" w:cs="Times New Roman"/>
          <w:bCs/>
          <w:i/>
          <w:iCs/>
          <w:color w:val="000000"/>
          <w:sz w:val="24"/>
          <w:szCs w:val="24"/>
        </w:rPr>
        <w:t xml:space="preserve"> район».</w:t>
      </w:r>
    </w:p>
    <w:p w:rsidR="00AB3D0A" w:rsidRPr="00AB3D0A" w:rsidRDefault="00D82F4F" w:rsidP="00AB3D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b/>
          <w:bCs/>
          <w:i/>
          <w:sz w:val="24"/>
          <w:szCs w:val="24"/>
        </w:rPr>
        <w:t xml:space="preserve">Расходы, связанные с функционированием администрации </w:t>
      </w:r>
      <w:r w:rsidR="006077FD">
        <w:rPr>
          <w:rFonts w:ascii="Times New Roman" w:eastAsia="Calibri" w:hAnsi="Times New Roman" w:cs="Times New Roman"/>
          <w:b/>
          <w:bCs/>
          <w:i/>
          <w:sz w:val="24"/>
          <w:szCs w:val="24"/>
        </w:rPr>
        <w:t xml:space="preserve">Брусничного </w:t>
      </w:r>
      <w:r w:rsidR="008A2FFF">
        <w:rPr>
          <w:rFonts w:ascii="Times New Roman" w:eastAsia="Calibri" w:hAnsi="Times New Roman" w:cs="Times New Roman"/>
          <w:b/>
          <w:bCs/>
          <w:i/>
          <w:sz w:val="24"/>
          <w:szCs w:val="24"/>
        </w:rPr>
        <w:t>муниципального образования</w:t>
      </w: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bCs/>
          <w:sz w:val="24"/>
          <w:szCs w:val="24"/>
        </w:rPr>
        <w:t>(подраздел 01.04),</w:t>
      </w:r>
      <w:r>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sz w:val="24"/>
          <w:szCs w:val="24"/>
        </w:rPr>
        <w:t xml:space="preserve">в целом составляют </w:t>
      </w:r>
      <w:r w:rsidR="006077FD">
        <w:rPr>
          <w:rFonts w:ascii="Times New Roman" w:eastAsia="Calibri" w:hAnsi="Times New Roman" w:cs="Times New Roman"/>
          <w:bCs/>
          <w:sz w:val="24"/>
          <w:szCs w:val="24"/>
        </w:rPr>
        <w:t>4 124,3</w:t>
      </w:r>
      <w:r w:rsidR="00AB3D0A" w:rsidRPr="00AB3D0A">
        <w:rPr>
          <w:rFonts w:ascii="Times New Roman" w:eastAsia="Calibri" w:hAnsi="Times New Roman" w:cs="Times New Roman"/>
          <w:bCs/>
          <w:sz w:val="24"/>
          <w:szCs w:val="24"/>
        </w:rPr>
        <w:t xml:space="preserve"> тыс. рублей</w:t>
      </w:r>
      <w:r>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sz w:val="24"/>
          <w:szCs w:val="24"/>
        </w:rPr>
        <w:t>или 9</w:t>
      </w:r>
      <w:r w:rsidR="006077FD">
        <w:rPr>
          <w:rFonts w:ascii="Times New Roman" w:eastAsia="Calibri" w:hAnsi="Times New Roman" w:cs="Times New Roman"/>
          <w:sz w:val="24"/>
          <w:szCs w:val="24"/>
        </w:rPr>
        <w:t>4</w:t>
      </w:r>
      <w:r w:rsidR="00AB3D0A" w:rsidRPr="00AB3D0A">
        <w:rPr>
          <w:rFonts w:ascii="Times New Roman" w:eastAsia="Calibri" w:hAnsi="Times New Roman" w:cs="Times New Roman"/>
          <w:sz w:val="24"/>
          <w:szCs w:val="24"/>
        </w:rPr>
        <w:t xml:space="preserve"> % к утвержденным плановым назначениям, в том числе:</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bCs/>
          <w:sz w:val="24"/>
          <w:szCs w:val="24"/>
        </w:rPr>
        <w:t xml:space="preserve">заработная плата (ст. 211) </w:t>
      </w:r>
      <w:r w:rsidRPr="00AB3D0A">
        <w:rPr>
          <w:rFonts w:ascii="Times New Roman" w:eastAsia="Calibri" w:hAnsi="Times New Roman" w:cs="Times New Roman"/>
          <w:sz w:val="24"/>
          <w:szCs w:val="24"/>
        </w:rPr>
        <w:t xml:space="preserve">выплачена в размере </w:t>
      </w:r>
      <w:r w:rsidR="006077FD">
        <w:rPr>
          <w:rFonts w:ascii="Times New Roman" w:eastAsia="Calibri" w:hAnsi="Times New Roman" w:cs="Times New Roman"/>
          <w:bCs/>
          <w:sz w:val="24"/>
          <w:szCs w:val="24"/>
        </w:rPr>
        <w:t>2 704,3</w:t>
      </w:r>
      <w:r w:rsidRPr="00AB3D0A">
        <w:rPr>
          <w:rFonts w:ascii="Times New Roman" w:eastAsia="Calibri" w:hAnsi="Times New Roman" w:cs="Times New Roman"/>
          <w:bCs/>
          <w:sz w:val="24"/>
          <w:szCs w:val="24"/>
        </w:rPr>
        <w:t xml:space="preserve"> тыс. рублей, </w:t>
      </w:r>
      <w:r w:rsidRPr="00AB3D0A">
        <w:rPr>
          <w:rFonts w:ascii="Times New Roman" w:eastAsia="Calibri" w:hAnsi="Times New Roman" w:cs="Times New Roman"/>
          <w:sz w:val="24"/>
          <w:szCs w:val="24"/>
        </w:rPr>
        <w:t xml:space="preserve">или </w:t>
      </w:r>
      <w:r w:rsidR="00C90DE8">
        <w:rPr>
          <w:rFonts w:ascii="Times New Roman" w:eastAsia="Calibri" w:hAnsi="Times New Roman" w:cs="Times New Roman"/>
          <w:sz w:val="24"/>
          <w:szCs w:val="24"/>
        </w:rPr>
        <w:t>100</w:t>
      </w:r>
      <w:r w:rsidRPr="00AB3D0A">
        <w:rPr>
          <w:rFonts w:ascii="Times New Roman" w:eastAsia="Calibri" w:hAnsi="Times New Roman" w:cs="Times New Roman"/>
          <w:sz w:val="24"/>
          <w:szCs w:val="24"/>
        </w:rPr>
        <w:t xml:space="preserve">% к плану;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Cs/>
          <w:sz w:val="24"/>
          <w:szCs w:val="24"/>
        </w:rPr>
        <w:t>- начисления на оплату труда (ст. 213) -</w:t>
      </w:r>
      <w:r w:rsidR="00A53814">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исполнение состав</w:t>
      </w:r>
      <w:r w:rsidR="00367E8B">
        <w:rPr>
          <w:rFonts w:ascii="Times New Roman" w:eastAsia="Calibri" w:hAnsi="Times New Roman" w:cs="Times New Roman"/>
          <w:sz w:val="24"/>
          <w:szCs w:val="24"/>
        </w:rPr>
        <w:t>ило</w:t>
      </w:r>
      <w:r w:rsidR="00A53814">
        <w:rPr>
          <w:rFonts w:ascii="Times New Roman" w:eastAsia="Calibri" w:hAnsi="Times New Roman" w:cs="Times New Roman"/>
          <w:sz w:val="24"/>
          <w:szCs w:val="24"/>
        </w:rPr>
        <w:t xml:space="preserve"> </w:t>
      </w:r>
      <w:r w:rsidR="00C90DE8">
        <w:rPr>
          <w:rFonts w:ascii="Times New Roman" w:eastAsia="Calibri" w:hAnsi="Times New Roman" w:cs="Times New Roman"/>
          <w:sz w:val="24"/>
          <w:szCs w:val="24"/>
        </w:rPr>
        <w:t>771,8</w:t>
      </w:r>
      <w:r w:rsidRPr="00AB3D0A">
        <w:rPr>
          <w:rFonts w:ascii="Times New Roman" w:eastAsia="Calibri" w:hAnsi="Times New Roman" w:cs="Times New Roman"/>
          <w:sz w:val="24"/>
          <w:szCs w:val="24"/>
        </w:rPr>
        <w:t xml:space="preserve"> тыс. рублей или </w:t>
      </w:r>
      <w:r w:rsidR="00C90DE8">
        <w:rPr>
          <w:rFonts w:ascii="Times New Roman" w:eastAsia="Calibri" w:hAnsi="Times New Roman" w:cs="Times New Roman"/>
          <w:sz w:val="24"/>
          <w:szCs w:val="24"/>
        </w:rPr>
        <w:t>100</w:t>
      </w:r>
      <w:r w:rsidRPr="00AB3D0A">
        <w:rPr>
          <w:rFonts w:ascii="Times New Roman" w:eastAsia="Calibri" w:hAnsi="Times New Roman" w:cs="Times New Roman"/>
          <w:sz w:val="24"/>
          <w:szCs w:val="24"/>
        </w:rPr>
        <w:t xml:space="preserve">% к утвержденным плановым </w:t>
      </w:r>
      <w:r w:rsidR="00FE4AFC">
        <w:rPr>
          <w:rFonts w:ascii="Times New Roman" w:eastAsia="Calibri" w:hAnsi="Times New Roman" w:cs="Times New Roman"/>
          <w:sz w:val="24"/>
          <w:szCs w:val="24"/>
        </w:rPr>
        <w:t>показателям</w:t>
      </w:r>
      <w:r w:rsidRPr="00AB3D0A">
        <w:rPr>
          <w:rFonts w:ascii="Times New Roman" w:eastAsia="Calibri" w:hAnsi="Times New Roman" w:cs="Times New Roman"/>
          <w:sz w:val="24"/>
          <w:szCs w:val="24"/>
        </w:rPr>
        <w:t xml:space="preserve">. </w:t>
      </w:r>
    </w:p>
    <w:p w:rsidR="00AB3D0A" w:rsidRPr="00AB3D0A" w:rsidRDefault="00A53814" w:rsidP="00AB3D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Общая численность работников местной администрации сельского поселения определяется в соответствии с Методическими рекомендациями по определению численности работников местной администрации (исполнительно-распорядительного органа муниципального образования) в Иркутской области, утвержденными приказом Министерства экономического развития и промышленности Иркутской области от 14.10.2013г. № 57-мпр (далее – Методические рекомендации). Согласно Письму Минтруда от 26.08.2019 № 02-74-5618/19, учитывая численность населения </w:t>
      </w:r>
      <w:r w:rsidR="00FE4AFC">
        <w:rPr>
          <w:rFonts w:ascii="Times New Roman" w:eastAsia="Calibri" w:hAnsi="Times New Roman" w:cs="Times New Roman"/>
          <w:sz w:val="24"/>
          <w:szCs w:val="24"/>
        </w:rPr>
        <w:t>муниципального образовани</w:t>
      </w:r>
      <w:r w:rsidR="00C90DE8">
        <w:rPr>
          <w:rFonts w:ascii="Times New Roman" w:eastAsia="Calibri" w:hAnsi="Times New Roman" w:cs="Times New Roman"/>
          <w:sz w:val="24"/>
          <w:szCs w:val="24"/>
        </w:rPr>
        <w:t xml:space="preserve">я, </w:t>
      </w:r>
      <w:r w:rsidR="00AB3D0A" w:rsidRPr="00AB3D0A">
        <w:rPr>
          <w:rFonts w:ascii="Times New Roman" w:eastAsia="Calibri" w:hAnsi="Times New Roman" w:cs="Times New Roman"/>
          <w:sz w:val="24"/>
          <w:szCs w:val="24"/>
        </w:rPr>
        <w:t xml:space="preserve">норматив численности </w:t>
      </w:r>
      <w:r w:rsidR="00C90DE8">
        <w:rPr>
          <w:rFonts w:ascii="Times New Roman" w:eastAsia="Calibri" w:hAnsi="Times New Roman" w:cs="Times New Roman"/>
          <w:sz w:val="24"/>
          <w:szCs w:val="24"/>
        </w:rPr>
        <w:t xml:space="preserve">работников администрации Брусничного МО </w:t>
      </w:r>
      <w:r w:rsidR="00AB3D0A" w:rsidRPr="00AB3D0A">
        <w:rPr>
          <w:rFonts w:ascii="Times New Roman" w:eastAsia="Calibri" w:hAnsi="Times New Roman" w:cs="Times New Roman"/>
          <w:sz w:val="24"/>
          <w:szCs w:val="24"/>
        </w:rPr>
        <w:t>установлен на 2019 год</w:t>
      </w:r>
      <w:r w:rsidR="00367E8B">
        <w:rPr>
          <w:rFonts w:ascii="Times New Roman" w:eastAsia="Calibri" w:hAnsi="Times New Roman" w:cs="Times New Roman"/>
          <w:sz w:val="24"/>
          <w:szCs w:val="24"/>
        </w:rPr>
        <w:t xml:space="preserve"> в количестве </w:t>
      </w:r>
      <w:r w:rsidR="00C90DE8">
        <w:rPr>
          <w:rFonts w:ascii="Times New Roman" w:eastAsia="Calibri" w:hAnsi="Times New Roman" w:cs="Times New Roman"/>
          <w:sz w:val="24"/>
          <w:szCs w:val="24"/>
        </w:rPr>
        <w:t>10</w:t>
      </w:r>
      <w:r w:rsidR="00367E8B">
        <w:rPr>
          <w:rFonts w:ascii="Times New Roman" w:eastAsia="Calibri" w:hAnsi="Times New Roman" w:cs="Times New Roman"/>
          <w:sz w:val="24"/>
          <w:szCs w:val="24"/>
        </w:rPr>
        <w:t xml:space="preserve"> единиц:</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 муниципальных служащих в количестве </w:t>
      </w:r>
      <w:r w:rsidR="00C90DE8">
        <w:rPr>
          <w:rFonts w:ascii="Times New Roman" w:eastAsia="Calibri" w:hAnsi="Times New Roman" w:cs="Times New Roman"/>
          <w:sz w:val="24"/>
          <w:szCs w:val="24"/>
        </w:rPr>
        <w:t xml:space="preserve">4 </w:t>
      </w:r>
      <w:r w:rsidRPr="00AB3D0A">
        <w:rPr>
          <w:rFonts w:ascii="Times New Roman" w:eastAsia="Calibri" w:hAnsi="Times New Roman" w:cs="Times New Roman"/>
          <w:sz w:val="24"/>
          <w:szCs w:val="24"/>
        </w:rPr>
        <w:t>единиц;</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bCs/>
          <w:sz w:val="24"/>
          <w:szCs w:val="24"/>
        </w:rPr>
        <w:t>технических исполнителей</w:t>
      </w:r>
      <w:r w:rsidR="00A53814">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 xml:space="preserve">местной администрации - </w:t>
      </w:r>
      <w:r w:rsidR="00C90DE8">
        <w:rPr>
          <w:rFonts w:ascii="Times New Roman" w:eastAsia="Calibri" w:hAnsi="Times New Roman" w:cs="Times New Roman"/>
          <w:sz w:val="24"/>
          <w:szCs w:val="24"/>
        </w:rPr>
        <w:t>2</w:t>
      </w:r>
      <w:r w:rsidRPr="00AB3D0A">
        <w:rPr>
          <w:rFonts w:ascii="Times New Roman" w:eastAsia="Calibri" w:hAnsi="Times New Roman" w:cs="Times New Roman"/>
          <w:sz w:val="24"/>
          <w:szCs w:val="24"/>
        </w:rPr>
        <w:t xml:space="preserve"> единицы;</w:t>
      </w:r>
    </w:p>
    <w:p w:rsid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вспомогательного персонала - </w:t>
      </w:r>
      <w:r w:rsidR="00C90DE8">
        <w:rPr>
          <w:rFonts w:ascii="Times New Roman" w:eastAsia="Calibri" w:hAnsi="Times New Roman" w:cs="Times New Roman"/>
          <w:sz w:val="24"/>
          <w:szCs w:val="24"/>
        </w:rPr>
        <w:t>4</w:t>
      </w:r>
      <w:r w:rsidRPr="00AB3D0A">
        <w:rPr>
          <w:rFonts w:ascii="Times New Roman" w:eastAsia="Calibri" w:hAnsi="Times New Roman" w:cs="Times New Roman"/>
          <w:sz w:val="24"/>
          <w:szCs w:val="24"/>
        </w:rPr>
        <w:t xml:space="preserve"> штатных единиц.</w:t>
      </w:r>
    </w:p>
    <w:p w:rsidR="00AB3D0A" w:rsidRPr="00AB3D0A" w:rsidRDefault="003D2CF1" w:rsidP="00611C00">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Анализ штатных распи</w:t>
      </w:r>
      <w:r w:rsidR="00B6491B">
        <w:rPr>
          <w:rFonts w:ascii="Times New Roman" w:eastAsia="Calibri" w:hAnsi="Times New Roman" w:cs="Times New Roman"/>
          <w:sz w:val="24"/>
          <w:szCs w:val="24"/>
        </w:rPr>
        <w:t xml:space="preserve">саний, изменений к ним показал соблюдение норматива численности работников, доведенный Министерством труда и занятости Иркутской области. </w:t>
      </w:r>
    </w:p>
    <w:p w:rsidR="00AB3D0A" w:rsidRPr="00AB3D0A" w:rsidRDefault="001E57B1" w:rsidP="000C1C6A">
      <w:pPr>
        <w:autoSpaceDE w:val="0"/>
        <w:autoSpaceDN w:val="0"/>
        <w:adjustRightInd w:val="0"/>
        <w:spacing w:after="0" w:line="240" w:lineRule="auto"/>
        <w:jc w:val="both"/>
        <w:rPr>
          <w:rFonts w:ascii="Times New Roman" w:eastAsia="Calibri" w:hAnsi="Times New Roman" w:cs="Times New Roman"/>
          <w:bCs/>
          <w:color w:val="000000"/>
          <w:sz w:val="24"/>
          <w:szCs w:val="24"/>
          <w:shd w:val="clear" w:color="auto" w:fill="FFFFFF"/>
        </w:rPr>
      </w:pPr>
      <w:r>
        <w:rPr>
          <w:rFonts w:ascii="Times New Roman" w:eastAsia="Calibri" w:hAnsi="Times New Roman" w:cs="Times New Roman"/>
          <w:bCs/>
          <w:color w:val="000000"/>
          <w:sz w:val="24"/>
          <w:szCs w:val="24"/>
          <w:shd w:val="clear" w:color="auto" w:fill="FFFFFF"/>
        </w:rPr>
        <w:t xml:space="preserve">        </w:t>
      </w:r>
      <w:r w:rsidR="00AB3D0A" w:rsidRPr="00AB3D0A">
        <w:rPr>
          <w:rFonts w:ascii="Times New Roman" w:eastAsia="Calibri" w:hAnsi="Times New Roman" w:cs="Times New Roman"/>
          <w:bCs/>
          <w:color w:val="000000"/>
          <w:sz w:val="24"/>
          <w:szCs w:val="24"/>
          <w:shd w:val="clear" w:color="auto" w:fill="FFFFFF"/>
        </w:rPr>
        <w:t xml:space="preserve">Расходы в сумме </w:t>
      </w:r>
      <w:r w:rsidR="00F03555">
        <w:rPr>
          <w:rFonts w:ascii="Times New Roman" w:eastAsia="Calibri" w:hAnsi="Times New Roman" w:cs="Times New Roman"/>
          <w:bCs/>
          <w:color w:val="000000"/>
          <w:sz w:val="24"/>
          <w:szCs w:val="24"/>
          <w:shd w:val="clear" w:color="auto" w:fill="FFFFFF"/>
        </w:rPr>
        <w:t>648,2</w:t>
      </w:r>
      <w:r w:rsidR="00AB3D0A" w:rsidRPr="00AB3D0A">
        <w:rPr>
          <w:rFonts w:ascii="Times New Roman" w:eastAsia="Calibri" w:hAnsi="Times New Roman" w:cs="Times New Roman"/>
          <w:bCs/>
          <w:color w:val="000000"/>
          <w:sz w:val="24"/>
          <w:szCs w:val="24"/>
          <w:shd w:val="clear" w:color="auto" w:fill="FFFFFF"/>
        </w:rPr>
        <w:t xml:space="preserve"> тыс. рублей были направлены, в том числе: </w:t>
      </w:r>
      <w:r w:rsidR="00B6491B">
        <w:rPr>
          <w:rFonts w:ascii="Times New Roman" w:eastAsia="Calibri" w:hAnsi="Times New Roman" w:cs="Times New Roman"/>
          <w:bCs/>
          <w:color w:val="000000"/>
          <w:sz w:val="24"/>
          <w:szCs w:val="24"/>
          <w:shd w:val="clear" w:color="auto" w:fill="FFFFFF"/>
        </w:rPr>
        <w:t xml:space="preserve">на </w:t>
      </w:r>
      <w:r w:rsidR="00AB3D0A" w:rsidRPr="00AB3D0A">
        <w:rPr>
          <w:rFonts w:ascii="Times New Roman" w:eastAsia="Calibri" w:hAnsi="Times New Roman" w:cs="Times New Roman"/>
          <w:bCs/>
          <w:color w:val="000000"/>
          <w:sz w:val="24"/>
          <w:szCs w:val="24"/>
          <w:shd w:val="clear" w:color="auto" w:fill="FFFFFF"/>
        </w:rPr>
        <w:t>оплату коммунальных услуг (</w:t>
      </w:r>
      <w:r w:rsidR="00B6491B">
        <w:rPr>
          <w:rFonts w:ascii="Times New Roman" w:eastAsia="Calibri" w:hAnsi="Times New Roman" w:cs="Times New Roman"/>
          <w:bCs/>
          <w:color w:val="000000"/>
          <w:sz w:val="24"/>
          <w:szCs w:val="24"/>
          <w:shd w:val="clear" w:color="auto" w:fill="FFFFFF"/>
        </w:rPr>
        <w:t>220,6</w:t>
      </w:r>
      <w:r w:rsidR="00AB3D0A" w:rsidRPr="00AB3D0A">
        <w:rPr>
          <w:rFonts w:ascii="Times New Roman" w:eastAsia="Calibri" w:hAnsi="Times New Roman" w:cs="Times New Roman"/>
          <w:bCs/>
          <w:color w:val="000000"/>
          <w:sz w:val="24"/>
          <w:szCs w:val="24"/>
          <w:shd w:val="clear" w:color="auto" w:fill="FFFFFF"/>
        </w:rPr>
        <w:t xml:space="preserve"> тыс. рублей), </w:t>
      </w:r>
      <w:r w:rsidR="005B21C9">
        <w:rPr>
          <w:rFonts w:ascii="Times New Roman" w:eastAsia="Calibri" w:hAnsi="Times New Roman" w:cs="Times New Roman"/>
          <w:bCs/>
          <w:color w:val="000000"/>
          <w:sz w:val="24"/>
          <w:szCs w:val="24"/>
          <w:shd w:val="clear" w:color="auto" w:fill="FFFFFF"/>
        </w:rPr>
        <w:t xml:space="preserve">приобретение </w:t>
      </w:r>
      <w:r w:rsidR="00F03555">
        <w:rPr>
          <w:rFonts w:ascii="Times New Roman" w:eastAsia="Calibri" w:hAnsi="Times New Roman" w:cs="Times New Roman"/>
          <w:bCs/>
          <w:color w:val="000000"/>
          <w:sz w:val="24"/>
          <w:szCs w:val="24"/>
          <w:shd w:val="clear" w:color="auto" w:fill="FFFFFF"/>
        </w:rPr>
        <w:t>запасных частей</w:t>
      </w:r>
      <w:r w:rsidR="00AB3D0A" w:rsidRPr="00AB3D0A">
        <w:rPr>
          <w:rFonts w:ascii="Times New Roman" w:eastAsia="Calibri" w:hAnsi="Times New Roman" w:cs="Times New Roman"/>
          <w:bCs/>
          <w:color w:val="000000"/>
          <w:sz w:val="24"/>
          <w:szCs w:val="24"/>
          <w:shd w:val="clear" w:color="auto" w:fill="FFFFFF"/>
        </w:rPr>
        <w:t xml:space="preserve"> </w:t>
      </w:r>
      <w:r w:rsidR="00AB3D0A" w:rsidRPr="00F03555">
        <w:rPr>
          <w:rFonts w:ascii="Times New Roman" w:eastAsia="Calibri" w:hAnsi="Times New Roman" w:cs="Times New Roman"/>
          <w:bCs/>
          <w:color w:val="000000"/>
          <w:sz w:val="24"/>
          <w:szCs w:val="24"/>
          <w:shd w:val="clear" w:color="auto" w:fill="FFFFFF"/>
        </w:rPr>
        <w:t>(</w:t>
      </w:r>
      <w:r w:rsidR="00F03555" w:rsidRPr="00F03555">
        <w:rPr>
          <w:rFonts w:ascii="Times New Roman" w:eastAsia="Calibri" w:hAnsi="Times New Roman" w:cs="Times New Roman"/>
          <w:bCs/>
          <w:color w:val="000000"/>
          <w:sz w:val="24"/>
          <w:szCs w:val="24"/>
          <w:shd w:val="clear" w:color="auto" w:fill="FFFFFF"/>
        </w:rPr>
        <w:t>186,1</w:t>
      </w:r>
      <w:r w:rsidR="00AB3D0A" w:rsidRPr="00F03555">
        <w:rPr>
          <w:rFonts w:ascii="Times New Roman" w:eastAsia="Calibri" w:hAnsi="Times New Roman" w:cs="Times New Roman"/>
          <w:bCs/>
          <w:color w:val="000000"/>
          <w:sz w:val="24"/>
          <w:szCs w:val="24"/>
          <w:shd w:val="clear" w:color="auto" w:fill="FFFFFF"/>
        </w:rPr>
        <w:t xml:space="preserve"> тыс. рублей),</w:t>
      </w:r>
      <w:r w:rsidR="00AB3D0A" w:rsidRPr="00AB3D0A">
        <w:rPr>
          <w:rFonts w:ascii="Times New Roman" w:eastAsia="Calibri" w:hAnsi="Times New Roman" w:cs="Times New Roman"/>
          <w:bCs/>
          <w:color w:val="000000"/>
          <w:sz w:val="24"/>
          <w:szCs w:val="24"/>
          <w:shd w:val="clear" w:color="auto" w:fill="FFFFFF"/>
        </w:rPr>
        <w:t xml:space="preserve"> </w:t>
      </w:r>
      <w:r w:rsidR="005B21C9">
        <w:rPr>
          <w:rFonts w:ascii="Times New Roman" w:eastAsia="Calibri" w:hAnsi="Times New Roman" w:cs="Times New Roman"/>
          <w:bCs/>
          <w:color w:val="000000"/>
          <w:sz w:val="24"/>
          <w:szCs w:val="24"/>
          <w:shd w:val="clear" w:color="auto" w:fill="FFFFFF"/>
        </w:rPr>
        <w:t>утверждение генеральных планов поселения</w:t>
      </w:r>
      <w:r w:rsidR="00AB3D0A" w:rsidRPr="00AB3D0A">
        <w:rPr>
          <w:rFonts w:ascii="Times New Roman" w:eastAsia="Calibri" w:hAnsi="Times New Roman" w:cs="Times New Roman"/>
          <w:bCs/>
          <w:color w:val="000000"/>
          <w:sz w:val="24"/>
          <w:szCs w:val="24"/>
          <w:shd w:val="clear" w:color="auto" w:fill="FFFFFF"/>
        </w:rPr>
        <w:t xml:space="preserve"> (</w:t>
      </w:r>
      <w:r w:rsidR="00F03555">
        <w:rPr>
          <w:rFonts w:ascii="Times New Roman" w:eastAsia="Calibri" w:hAnsi="Times New Roman" w:cs="Times New Roman"/>
          <w:bCs/>
          <w:color w:val="000000"/>
          <w:sz w:val="24"/>
          <w:szCs w:val="24"/>
          <w:shd w:val="clear" w:color="auto" w:fill="FFFFFF"/>
        </w:rPr>
        <w:t>28,8</w:t>
      </w:r>
      <w:r w:rsidR="00E02F85">
        <w:rPr>
          <w:rFonts w:ascii="Times New Roman" w:eastAsia="Calibri" w:hAnsi="Times New Roman" w:cs="Times New Roman"/>
          <w:bCs/>
          <w:color w:val="000000"/>
          <w:sz w:val="24"/>
          <w:szCs w:val="24"/>
          <w:shd w:val="clear" w:color="auto" w:fill="FFFFFF"/>
        </w:rPr>
        <w:t xml:space="preserve"> </w:t>
      </w:r>
      <w:r w:rsidR="00AB3D0A" w:rsidRPr="00AB3D0A">
        <w:rPr>
          <w:rFonts w:ascii="Times New Roman" w:eastAsia="Calibri" w:hAnsi="Times New Roman" w:cs="Times New Roman"/>
          <w:bCs/>
          <w:color w:val="000000"/>
          <w:sz w:val="24"/>
          <w:szCs w:val="24"/>
          <w:shd w:val="clear" w:color="auto" w:fill="FFFFFF"/>
        </w:rPr>
        <w:t>тыс. рублей) и т.д.</w:t>
      </w:r>
    </w:p>
    <w:p w:rsidR="00AB3D0A" w:rsidRPr="00AB3D0A" w:rsidRDefault="00AB3D0A" w:rsidP="005B21C9">
      <w:pPr>
        <w:autoSpaceDE w:val="0"/>
        <w:autoSpaceDN w:val="0"/>
        <w:adjustRightInd w:val="0"/>
        <w:spacing w:after="0" w:line="240" w:lineRule="auto"/>
        <w:jc w:val="both"/>
        <w:rPr>
          <w:rFonts w:ascii="Times New Roman" w:eastAsia="Calibri" w:hAnsi="Times New Roman" w:cs="Times New Roman"/>
          <w:bCs/>
          <w:color w:val="000000"/>
          <w:sz w:val="24"/>
          <w:szCs w:val="24"/>
          <w:shd w:val="clear" w:color="auto" w:fill="FFFFFF"/>
        </w:rPr>
      </w:pPr>
      <w:r w:rsidRPr="00AB3D0A">
        <w:rPr>
          <w:rFonts w:ascii="Times New Roman" w:eastAsia="Calibri" w:hAnsi="Times New Roman" w:cs="Times New Roman"/>
          <w:sz w:val="24"/>
          <w:szCs w:val="24"/>
        </w:rPr>
        <w:t xml:space="preserve">         П</w:t>
      </w:r>
      <w:r w:rsidRPr="00AB3D0A">
        <w:rPr>
          <w:rFonts w:ascii="Times New Roman" w:eastAsia="Calibri" w:hAnsi="Times New Roman" w:cs="Times New Roman"/>
          <w:bCs/>
          <w:iCs/>
          <w:sz w:val="24"/>
          <w:szCs w:val="24"/>
        </w:rPr>
        <w:t>о подразделу</w:t>
      </w:r>
      <w:r w:rsidR="001E57B1">
        <w:rPr>
          <w:rFonts w:ascii="Times New Roman" w:eastAsia="Calibri" w:hAnsi="Times New Roman" w:cs="Times New Roman"/>
          <w:bCs/>
          <w:iCs/>
          <w:sz w:val="24"/>
          <w:szCs w:val="24"/>
        </w:rPr>
        <w:t xml:space="preserve"> </w:t>
      </w:r>
      <w:r w:rsidRPr="00AB3D0A">
        <w:rPr>
          <w:rFonts w:ascii="Times New Roman" w:eastAsia="Calibri" w:hAnsi="Times New Roman" w:cs="Times New Roman"/>
          <w:bCs/>
          <w:iCs/>
          <w:sz w:val="24"/>
          <w:szCs w:val="24"/>
        </w:rPr>
        <w:t>01.06</w:t>
      </w:r>
      <w:r w:rsidRPr="00AB3D0A">
        <w:rPr>
          <w:rFonts w:ascii="Times New Roman" w:eastAsia="Calibri" w:hAnsi="Times New Roman" w:cs="Times New Roman"/>
          <w:b/>
          <w:bCs/>
          <w:i/>
          <w:iCs/>
          <w:sz w:val="24"/>
          <w:szCs w:val="24"/>
        </w:rPr>
        <w:t xml:space="preserve"> «Обеспечение деятельности финансовых, налоговых и таможенных органов и органов финансового контроля»</w:t>
      </w:r>
      <w:r w:rsidRPr="00AB3D0A">
        <w:rPr>
          <w:rFonts w:ascii="Times New Roman" w:eastAsia="Calibri" w:hAnsi="Times New Roman" w:cs="Times New Roman"/>
          <w:sz w:val="24"/>
          <w:szCs w:val="24"/>
        </w:rPr>
        <w:t xml:space="preserve">. В рамках заключенных соглашений о передаче части полномочий на уровень </w:t>
      </w:r>
      <w:proofErr w:type="spellStart"/>
      <w:r w:rsidRPr="00AB3D0A">
        <w:rPr>
          <w:rFonts w:ascii="Times New Roman" w:eastAsia="Calibri" w:hAnsi="Times New Roman" w:cs="Times New Roman"/>
          <w:sz w:val="24"/>
          <w:szCs w:val="24"/>
        </w:rPr>
        <w:t>Нижнеилимского</w:t>
      </w:r>
      <w:proofErr w:type="spellEnd"/>
      <w:r w:rsidRPr="00AB3D0A">
        <w:rPr>
          <w:rFonts w:ascii="Times New Roman" w:eastAsia="Calibri" w:hAnsi="Times New Roman" w:cs="Times New Roman"/>
          <w:sz w:val="24"/>
          <w:szCs w:val="24"/>
        </w:rPr>
        <w:t xml:space="preserve"> района </w:t>
      </w:r>
      <w:r w:rsidRPr="00AB3D0A">
        <w:rPr>
          <w:rFonts w:ascii="Times New Roman" w:eastAsia="Calibri" w:hAnsi="Times New Roman" w:cs="Times New Roman"/>
          <w:bCs/>
          <w:sz w:val="24"/>
          <w:szCs w:val="24"/>
        </w:rPr>
        <w:t>бюджетные ассигнования</w:t>
      </w:r>
      <w:r w:rsidR="001E57B1">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 xml:space="preserve">исполнены в сумме </w:t>
      </w:r>
      <w:r w:rsidR="00F03555">
        <w:rPr>
          <w:rFonts w:ascii="Times New Roman" w:eastAsia="Calibri" w:hAnsi="Times New Roman" w:cs="Times New Roman"/>
          <w:sz w:val="24"/>
          <w:szCs w:val="24"/>
        </w:rPr>
        <w:t>719,3</w:t>
      </w:r>
      <w:r w:rsidR="006836C3">
        <w:rPr>
          <w:rFonts w:ascii="Times New Roman" w:eastAsia="Calibri" w:hAnsi="Times New Roman" w:cs="Times New Roman"/>
          <w:sz w:val="24"/>
          <w:szCs w:val="24"/>
        </w:rPr>
        <w:t xml:space="preserve"> тыс. рублей, или </w:t>
      </w:r>
      <w:r w:rsidR="00F03555">
        <w:rPr>
          <w:rFonts w:ascii="Times New Roman" w:eastAsia="Calibri" w:hAnsi="Times New Roman" w:cs="Times New Roman"/>
          <w:sz w:val="24"/>
          <w:szCs w:val="24"/>
        </w:rPr>
        <w:t>89</w:t>
      </w:r>
      <w:r w:rsidRPr="00AB3D0A">
        <w:rPr>
          <w:rFonts w:ascii="Times New Roman" w:eastAsia="Calibri" w:hAnsi="Times New Roman" w:cs="Times New Roman"/>
          <w:sz w:val="24"/>
          <w:szCs w:val="24"/>
        </w:rPr>
        <w:t xml:space="preserve">% от утвержденных плановых назначений. Из Пояснительной записки к проекту решения «Об утверждении Отчета об исполнении бюджета </w:t>
      </w:r>
      <w:r w:rsidR="00F03555">
        <w:rPr>
          <w:rFonts w:ascii="Times New Roman" w:eastAsia="Calibri" w:hAnsi="Times New Roman" w:cs="Times New Roman"/>
          <w:sz w:val="24"/>
          <w:szCs w:val="24"/>
        </w:rPr>
        <w:t>Брусничного</w:t>
      </w:r>
      <w:r w:rsidRPr="00AB3D0A">
        <w:rPr>
          <w:rFonts w:ascii="Times New Roman" w:eastAsia="Calibri" w:hAnsi="Times New Roman" w:cs="Times New Roman"/>
          <w:sz w:val="24"/>
          <w:szCs w:val="24"/>
        </w:rPr>
        <w:t xml:space="preserve"> муниципального образования за 2019 год» (далее – Проект решения) следует, что причиной неисполнения является отсутствие фактической потребности</w:t>
      </w:r>
      <w:r w:rsidR="005B21C9">
        <w:rPr>
          <w:rFonts w:ascii="Times New Roman" w:eastAsia="Calibri" w:hAnsi="Times New Roman" w:cs="Times New Roman"/>
          <w:sz w:val="24"/>
          <w:szCs w:val="24"/>
        </w:rPr>
        <w:t xml:space="preserve"> на выполнение расходных обязательств</w:t>
      </w:r>
      <w:r w:rsidRPr="00AB3D0A">
        <w:rPr>
          <w:rFonts w:ascii="Times New Roman" w:eastAsia="Calibri" w:hAnsi="Times New Roman" w:cs="Times New Roman"/>
          <w:sz w:val="24"/>
          <w:szCs w:val="24"/>
        </w:rPr>
        <w:t xml:space="preserve">.  </w:t>
      </w:r>
    </w:p>
    <w:p w:rsidR="00AB3D0A" w:rsidRPr="00AB3D0A" w:rsidRDefault="00AB3D0A" w:rsidP="00AB3D0A">
      <w:pPr>
        <w:tabs>
          <w:tab w:val="left" w:pos="747"/>
        </w:tabs>
        <w:autoSpaceDE w:val="0"/>
        <w:autoSpaceDN w:val="0"/>
        <w:adjustRightInd w:val="0"/>
        <w:spacing w:after="0" w:line="240" w:lineRule="auto"/>
        <w:ind w:left="-80"/>
        <w:jc w:val="both"/>
        <w:outlineLvl w:val="0"/>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На основании ст. 81 БК РФ в муниципальном образовании сформирован </w:t>
      </w:r>
      <w:r w:rsidRPr="00AB3D0A">
        <w:rPr>
          <w:rFonts w:ascii="Times New Roman" w:eastAsia="Calibri" w:hAnsi="Times New Roman" w:cs="Times New Roman"/>
          <w:b/>
          <w:i/>
          <w:sz w:val="24"/>
          <w:szCs w:val="24"/>
        </w:rPr>
        <w:t>резервный фонд</w:t>
      </w:r>
      <w:r w:rsidRPr="00AB3D0A">
        <w:rPr>
          <w:rFonts w:ascii="Times New Roman" w:eastAsia="Calibri" w:hAnsi="Times New Roman" w:cs="Times New Roman"/>
          <w:sz w:val="24"/>
          <w:szCs w:val="24"/>
        </w:rPr>
        <w:t xml:space="preserve"> Администрации поселения. Решением Думы о бюджете на 2019 год размер резервного фонда был утвержден в сумме 10,0 тыс. рублей. Бюджетные ассигнования резервного фонда в отчетном финансовом году не использовались.</w:t>
      </w:r>
    </w:p>
    <w:p w:rsidR="00F03555"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xml:space="preserve">        По подразделу 01.13</w:t>
      </w:r>
      <w:r w:rsidR="001E57B1">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b/>
          <w:bCs/>
          <w:i/>
          <w:color w:val="000000"/>
          <w:sz w:val="24"/>
          <w:szCs w:val="24"/>
        </w:rPr>
        <w:t>«Другие общегосударственные вопросы</w:t>
      </w:r>
      <w:r w:rsidRPr="00AB3D0A">
        <w:rPr>
          <w:rFonts w:ascii="Times New Roman" w:eastAsia="Calibri" w:hAnsi="Times New Roman" w:cs="Times New Roman"/>
          <w:i/>
          <w:color w:val="000000"/>
          <w:sz w:val="24"/>
          <w:szCs w:val="24"/>
        </w:rPr>
        <w:t>»</w:t>
      </w:r>
      <w:r w:rsidRPr="00AB3D0A">
        <w:rPr>
          <w:rFonts w:ascii="Times New Roman" w:eastAsia="Calibri" w:hAnsi="Times New Roman" w:cs="Times New Roman"/>
          <w:color w:val="000000"/>
          <w:sz w:val="24"/>
          <w:szCs w:val="24"/>
        </w:rPr>
        <w:t xml:space="preserve"> исполнение составляет </w:t>
      </w:r>
      <w:r w:rsidR="00F03555">
        <w:rPr>
          <w:rFonts w:ascii="Times New Roman" w:eastAsia="Calibri" w:hAnsi="Times New Roman" w:cs="Times New Roman"/>
          <w:bCs/>
          <w:color w:val="000000"/>
          <w:sz w:val="24"/>
          <w:szCs w:val="24"/>
        </w:rPr>
        <w:t>2,9</w:t>
      </w:r>
      <w:r w:rsidR="001E57B1">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color w:val="000000"/>
          <w:sz w:val="24"/>
          <w:szCs w:val="24"/>
        </w:rPr>
        <w:t xml:space="preserve">тыс. рублей, или </w:t>
      </w:r>
      <w:r w:rsidR="00F03555">
        <w:rPr>
          <w:rFonts w:ascii="Times New Roman" w:eastAsia="Calibri" w:hAnsi="Times New Roman" w:cs="Times New Roman"/>
          <w:color w:val="000000"/>
          <w:sz w:val="24"/>
          <w:szCs w:val="24"/>
        </w:rPr>
        <w:t>78</w:t>
      </w:r>
      <w:r w:rsidRPr="00AB3D0A">
        <w:rPr>
          <w:rFonts w:ascii="Times New Roman" w:eastAsia="Calibri" w:hAnsi="Times New Roman" w:cs="Times New Roman"/>
          <w:color w:val="000000"/>
          <w:sz w:val="24"/>
          <w:szCs w:val="24"/>
        </w:rPr>
        <w:t>% от плановых бюджетных назначений.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Расходы по разделу</w:t>
      </w:r>
      <w:r w:rsidR="001E57B1">
        <w:rPr>
          <w:rFonts w:ascii="Times New Roman" w:eastAsia="Calibri" w:hAnsi="Times New Roman" w:cs="Times New Roman"/>
          <w:sz w:val="24"/>
          <w:szCs w:val="24"/>
        </w:rPr>
        <w:t xml:space="preserve"> </w:t>
      </w:r>
      <w:r w:rsidRPr="00AB3D0A">
        <w:rPr>
          <w:rFonts w:ascii="Times New Roman" w:eastAsia="Calibri" w:hAnsi="Times New Roman" w:cs="Times New Roman"/>
          <w:bCs/>
          <w:sz w:val="24"/>
          <w:szCs w:val="24"/>
        </w:rPr>
        <w:t>02.00</w:t>
      </w:r>
      <w:r w:rsidRPr="00AB3D0A">
        <w:rPr>
          <w:rFonts w:ascii="Times New Roman" w:eastAsia="Calibri" w:hAnsi="Times New Roman" w:cs="Times New Roman"/>
          <w:b/>
          <w:bCs/>
          <w:i/>
          <w:sz w:val="24"/>
          <w:szCs w:val="24"/>
        </w:rPr>
        <w:t xml:space="preserve"> «Национальная оборона»</w:t>
      </w:r>
      <w:r w:rsidR="006137B1">
        <w:rPr>
          <w:rFonts w:ascii="Times New Roman" w:eastAsia="Calibri" w:hAnsi="Times New Roman" w:cs="Times New Roman"/>
          <w:b/>
          <w:bCs/>
          <w:i/>
          <w:sz w:val="24"/>
          <w:szCs w:val="24"/>
        </w:rPr>
        <w:t xml:space="preserve"> </w:t>
      </w:r>
      <w:r w:rsidRPr="00AB3D0A">
        <w:rPr>
          <w:rFonts w:ascii="Times New Roman" w:eastAsia="Calibri" w:hAnsi="Times New Roman" w:cs="Times New Roman"/>
          <w:sz w:val="24"/>
          <w:szCs w:val="24"/>
        </w:rPr>
        <w:t xml:space="preserve">исполнены в сумме </w:t>
      </w:r>
      <w:r w:rsidR="005B21C9">
        <w:rPr>
          <w:rFonts w:ascii="Times New Roman" w:eastAsia="Calibri" w:hAnsi="Times New Roman" w:cs="Times New Roman"/>
          <w:sz w:val="24"/>
          <w:szCs w:val="24"/>
        </w:rPr>
        <w:t>138,2</w:t>
      </w:r>
      <w:r w:rsidRPr="00AB3D0A">
        <w:rPr>
          <w:rFonts w:ascii="Times New Roman" w:eastAsia="Calibri" w:hAnsi="Times New Roman" w:cs="Times New Roman"/>
          <w:sz w:val="24"/>
          <w:szCs w:val="24"/>
        </w:rPr>
        <w:t xml:space="preserve"> тыс. ру</w:t>
      </w:r>
      <w:r w:rsidR="003B11AB">
        <w:rPr>
          <w:rFonts w:ascii="Times New Roman" w:eastAsia="Calibri" w:hAnsi="Times New Roman" w:cs="Times New Roman"/>
          <w:sz w:val="24"/>
          <w:szCs w:val="24"/>
        </w:rPr>
        <w:t>блей, или 100</w:t>
      </w:r>
      <w:r w:rsidRPr="00AB3D0A">
        <w:rPr>
          <w:rFonts w:ascii="Times New Roman" w:eastAsia="Calibri" w:hAnsi="Times New Roman" w:cs="Times New Roman"/>
          <w:sz w:val="24"/>
          <w:szCs w:val="24"/>
        </w:rPr>
        <w:t>% к утверждённому</w:t>
      </w:r>
      <w:r w:rsidR="006137B1">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плану и были направлены на осуществление первичного воинского учета на территории муниципального образования.</w:t>
      </w:r>
    </w:p>
    <w:p w:rsidR="005B21C9" w:rsidRDefault="006137B1" w:rsidP="00AB3D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По разделу 04.00</w:t>
      </w:r>
      <w:r w:rsidR="00AB3D0A" w:rsidRPr="00AB3D0A">
        <w:rPr>
          <w:rFonts w:ascii="Times New Roman" w:eastAsia="Calibri" w:hAnsi="Times New Roman" w:cs="Times New Roman"/>
          <w:b/>
          <w:i/>
          <w:sz w:val="24"/>
          <w:szCs w:val="24"/>
        </w:rPr>
        <w:t xml:space="preserve"> «</w:t>
      </w:r>
      <w:r w:rsidR="00AB3D0A" w:rsidRPr="00AB3D0A">
        <w:rPr>
          <w:rFonts w:ascii="Times New Roman" w:eastAsia="Calibri" w:hAnsi="Times New Roman" w:cs="Times New Roman"/>
          <w:b/>
          <w:bCs/>
          <w:i/>
          <w:sz w:val="24"/>
          <w:szCs w:val="24"/>
        </w:rPr>
        <w:t>Национальная экономика»</w:t>
      </w: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sz w:val="24"/>
          <w:szCs w:val="24"/>
        </w:rPr>
        <w:t xml:space="preserve">в бюджете запланированы бюджетные ассигнования в сумме </w:t>
      </w:r>
      <w:r w:rsidR="003B11AB">
        <w:rPr>
          <w:rFonts w:ascii="Times New Roman" w:eastAsia="Calibri" w:hAnsi="Times New Roman" w:cs="Times New Roman"/>
          <w:sz w:val="24"/>
          <w:szCs w:val="24"/>
        </w:rPr>
        <w:t>1 117,7</w:t>
      </w:r>
      <w:r w:rsidR="00AB3D0A" w:rsidRPr="00AB3D0A">
        <w:rPr>
          <w:rFonts w:ascii="Times New Roman" w:eastAsia="Calibri" w:hAnsi="Times New Roman" w:cs="Times New Roman"/>
          <w:sz w:val="24"/>
          <w:szCs w:val="24"/>
        </w:rPr>
        <w:t xml:space="preserve"> тыс. рублей, исполнение за отчетный финансовый период составило </w:t>
      </w:r>
      <w:r w:rsidR="003B11AB">
        <w:rPr>
          <w:rFonts w:ascii="Times New Roman" w:eastAsia="Calibri" w:hAnsi="Times New Roman" w:cs="Times New Roman"/>
          <w:sz w:val="24"/>
          <w:szCs w:val="24"/>
        </w:rPr>
        <w:t>49%.</w:t>
      </w:r>
    </w:p>
    <w:p w:rsidR="00AB3D0A" w:rsidRPr="006137B1" w:rsidRDefault="00AB3D0A" w:rsidP="0066076B">
      <w:pPr>
        <w:pStyle w:val="Default"/>
        <w:jc w:val="both"/>
        <w:rPr>
          <w:rFonts w:eastAsia="Calibri"/>
        </w:rPr>
      </w:pPr>
      <w:r w:rsidRPr="00AB3D0A">
        <w:rPr>
          <w:rFonts w:eastAsia="Calibri"/>
          <w:bCs/>
          <w:sz w:val="23"/>
          <w:szCs w:val="23"/>
        </w:rPr>
        <w:t xml:space="preserve">         </w:t>
      </w:r>
      <w:r w:rsidRPr="006137B1">
        <w:rPr>
          <w:rFonts w:eastAsia="Calibri"/>
          <w:bCs/>
        </w:rPr>
        <w:t xml:space="preserve">По подразделу </w:t>
      </w:r>
      <w:r w:rsidRPr="006137B1">
        <w:rPr>
          <w:rFonts w:eastAsia="Calibri"/>
          <w:b/>
          <w:bCs/>
          <w:i/>
        </w:rPr>
        <w:t>«Дорожное хозяйство»</w:t>
      </w:r>
      <w:r w:rsidR="006137B1" w:rsidRPr="006137B1">
        <w:rPr>
          <w:rFonts w:eastAsia="Calibri"/>
          <w:b/>
          <w:bCs/>
          <w:i/>
        </w:rPr>
        <w:t xml:space="preserve"> </w:t>
      </w:r>
      <w:r w:rsidRPr="006137B1">
        <w:rPr>
          <w:rFonts w:eastAsia="Calibri"/>
        </w:rPr>
        <w:t xml:space="preserve">планировались расходы в объеме </w:t>
      </w:r>
      <w:r w:rsidR="003B11AB">
        <w:rPr>
          <w:rFonts w:eastAsia="Calibri"/>
        </w:rPr>
        <w:t>1 112,7</w:t>
      </w:r>
      <w:r w:rsidRPr="006137B1">
        <w:rPr>
          <w:rFonts w:eastAsia="Calibri"/>
        </w:rPr>
        <w:t xml:space="preserve"> тыс. рублей, фактический расход составил </w:t>
      </w:r>
      <w:r w:rsidR="003B11AB">
        <w:rPr>
          <w:rFonts w:eastAsia="Calibri"/>
          <w:bCs/>
        </w:rPr>
        <w:t>542,4</w:t>
      </w:r>
      <w:r w:rsidRPr="006137B1">
        <w:rPr>
          <w:rFonts w:eastAsia="Calibri"/>
          <w:bCs/>
        </w:rPr>
        <w:t xml:space="preserve"> тыс. рублей</w:t>
      </w:r>
      <w:r w:rsidRPr="006137B1">
        <w:rPr>
          <w:rFonts w:eastAsia="Calibri"/>
          <w:b/>
          <w:bCs/>
        </w:rPr>
        <w:t xml:space="preserve"> </w:t>
      </w:r>
      <w:r w:rsidRPr="001B2D2D">
        <w:rPr>
          <w:rFonts w:eastAsia="Calibri"/>
          <w:bCs/>
        </w:rPr>
        <w:t>(</w:t>
      </w:r>
      <w:r w:rsidR="003B11AB" w:rsidRPr="001B2D2D">
        <w:rPr>
          <w:rFonts w:eastAsia="Calibri"/>
        </w:rPr>
        <w:t>49</w:t>
      </w:r>
      <w:r w:rsidRPr="001B2D2D">
        <w:rPr>
          <w:rFonts w:eastAsia="Calibri"/>
        </w:rPr>
        <w:t>%</w:t>
      </w:r>
      <w:r w:rsidRPr="006137B1">
        <w:rPr>
          <w:rFonts w:eastAsia="Calibri"/>
        </w:rPr>
        <w:t xml:space="preserve"> к плановым бюджетным назначениям), в том числе за счет средств дорожного фонда.</w:t>
      </w:r>
      <w:r w:rsidR="006137B1">
        <w:rPr>
          <w:rFonts w:eastAsia="Calibri"/>
        </w:rPr>
        <w:t xml:space="preserve"> </w:t>
      </w:r>
      <w:r w:rsidR="003B11AB">
        <w:rPr>
          <w:rFonts w:eastAsia="Calibri"/>
          <w:b/>
        </w:rPr>
        <w:t>Таким образом,</w:t>
      </w:r>
      <w:r w:rsidR="0066076B" w:rsidRPr="006137B1">
        <w:rPr>
          <w:rFonts w:eastAsia="Calibri"/>
          <w:b/>
        </w:rPr>
        <w:t xml:space="preserve"> установлен низкий процент исполнения средств дорожного фонда.</w:t>
      </w:r>
      <w:r w:rsidR="0066076B" w:rsidRPr="006137B1">
        <w:rPr>
          <w:rFonts w:eastAsia="Calibri"/>
        </w:rPr>
        <w:t xml:space="preserve">   При этом следует отметить, что в Пояснительной записке отсутствует информация о причинах </w:t>
      </w:r>
      <w:r w:rsidR="00591C0E" w:rsidRPr="006137B1">
        <w:rPr>
          <w:rFonts w:eastAsia="Calibri"/>
        </w:rPr>
        <w:t xml:space="preserve">низкого </w:t>
      </w:r>
      <w:r w:rsidR="0066076B" w:rsidRPr="006137B1">
        <w:rPr>
          <w:rFonts w:eastAsia="Calibri"/>
        </w:rPr>
        <w:t>исполнения расходных обязательств по данному подразделу.</w:t>
      </w:r>
    </w:p>
    <w:p w:rsidR="008D1AA4" w:rsidRPr="00AB3D0A" w:rsidRDefault="006137B1" w:rsidP="008D1AA4">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8D1AA4">
        <w:rPr>
          <w:rFonts w:ascii="Times New Roman" w:eastAsia="Calibri" w:hAnsi="Times New Roman" w:cs="Times New Roman"/>
          <w:sz w:val="24"/>
          <w:szCs w:val="24"/>
        </w:rPr>
        <w:t>В проверяемом периоде с</w:t>
      </w:r>
      <w:r w:rsidR="00AB3D0A" w:rsidRPr="00AB3D0A">
        <w:rPr>
          <w:rFonts w:ascii="Times New Roman" w:eastAsia="Calibri" w:hAnsi="Times New Roman" w:cs="Times New Roman"/>
          <w:sz w:val="24"/>
          <w:szCs w:val="24"/>
        </w:rPr>
        <w:t xml:space="preserve">редства дорожного фонда в объеме </w:t>
      </w:r>
      <w:r w:rsidR="003B11AB">
        <w:rPr>
          <w:rFonts w:ascii="Times New Roman" w:eastAsia="Calibri" w:hAnsi="Times New Roman" w:cs="Times New Roman"/>
          <w:sz w:val="24"/>
          <w:szCs w:val="24"/>
        </w:rPr>
        <w:t>910,1</w:t>
      </w:r>
      <w:r w:rsidR="00AB3D0A" w:rsidRPr="00AB3D0A">
        <w:rPr>
          <w:rFonts w:ascii="Times New Roman" w:eastAsia="Calibri" w:hAnsi="Times New Roman" w:cs="Times New Roman"/>
          <w:sz w:val="24"/>
          <w:szCs w:val="24"/>
        </w:rPr>
        <w:t xml:space="preserve"> тыс. рублей (с учетом остатка) использованы на сумму </w:t>
      </w:r>
      <w:r w:rsidR="003B11AB">
        <w:rPr>
          <w:rFonts w:ascii="Times New Roman" w:eastAsia="Calibri" w:hAnsi="Times New Roman" w:cs="Times New Roman"/>
          <w:sz w:val="24"/>
          <w:szCs w:val="24"/>
        </w:rPr>
        <w:t>387,4</w:t>
      </w:r>
      <w:r w:rsidR="00AB3D0A" w:rsidRPr="00AB3D0A">
        <w:rPr>
          <w:rFonts w:ascii="Times New Roman" w:eastAsia="Calibri" w:hAnsi="Times New Roman" w:cs="Times New Roman"/>
          <w:sz w:val="24"/>
          <w:szCs w:val="24"/>
        </w:rPr>
        <w:t xml:space="preserve"> тыс. рублей. </w:t>
      </w:r>
      <w:r w:rsidR="008D1AA4" w:rsidRPr="00AB3D0A">
        <w:rPr>
          <w:rFonts w:ascii="Times New Roman" w:eastAsia="Calibri" w:hAnsi="Times New Roman" w:cs="Times New Roman"/>
          <w:sz w:val="24"/>
          <w:szCs w:val="24"/>
        </w:rPr>
        <w:t xml:space="preserve">За счет средств дорожного фонда произведены следующие расходы: </w:t>
      </w:r>
    </w:p>
    <w:p w:rsidR="008D1AA4" w:rsidRPr="00AB3D0A" w:rsidRDefault="008D1AA4" w:rsidP="008D1AA4">
      <w:pPr>
        <w:tabs>
          <w:tab w:val="left" w:pos="709"/>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оплата уличного освещения на сумму </w:t>
      </w:r>
      <w:r w:rsidR="003B11AB">
        <w:rPr>
          <w:rFonts w:ascii="Times New Roman" w:eastAsia="Calibri" w:hAnsi="Times New Roman" w:cs="Times New Roman"/>
          <w:sz w:val="24"/>
          <w:szCs w:val="24"/>
        </w:rPr>
        <w:t>27,4</w:t>
      </w:r>
      <w:r w:rsidRPr="00AB3D0A">
        <w:rPr>
          <w:rFonts w:ascii="Times New Roman" w:eastAsia="Calibri" w:hAnsi="Times New Roman" w:cs="Times New Roman"/>
          <w:sz w:val="24"/>
          <w:szCs w:val="24"/>
        </w:rPr>
        <w:t xml:space="preserve"> тыс. рублей; </w:t>
      </w:r>
    </w:p>
    <w:p w:rsidR="003B11AB" w:rsidRDefault="008D1AA4" w:rsidP="008D1AA4">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B11AB">
        <w:rPr>
          <w:rFonts w:ascii="Times New Roman" w:eastAsia="Calibri" w:hAnsi="Times New Roman" w:cs="Times New Roman"/>
          <w:sz w:val="24"/>
          <w:szCs w:val="24"/>
        </w:rPr>
        <w:t xml:space="preserve"> оплата услуг по содержанию дорог – 360,0 тыс. рублей.</w:t>
      </w:r>
    </w:p>
    <w:p w:rsidR="00AB3D0A" w:rsidRPr="00AB3D0A" w:rsidRDefault="00AB3D0A" w:rsidP="007729CE">
      <w:pPr>
        <w:tabs>
          <w:tab w:val="left" w:pos="709"/>
        </w:tabs>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sz w:val="24"/>
          <w:szCs w:val="24"/>
        </w:rPr>
        <w:t xml:space="preserve">     </w:t>
      </w:r>
      <w:r w:rsidR="00791EB3">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  Согласно Отчету по дорожному фонду остаток бюджетных ассигнований дорожного фонда по состоянию на 01.01.2020 составил </w:t>
      </w:r>
      <w:r w:rsidR="003B11AB">
        <w:rPr>
          <w:rFonts w:ascii="Times New Roman" w:eastAsia="Calibri" w:hAnsi="Times New Roman" w:cs="Times New Roman"/>
          <w:b/>
          <w:sz w:val="24"/>
          <w:szCs w:val="24"/>
        </w:rPr>
        <w:t>522,7</w:t>
      </w:r>
      <w:r w:rsidRPr="007729CE">
        <w:rPr>
          <w:rFonts w:ascii="Times New Roman" w:eastAsia="Calibri" w:hAnsi="Times New Roman" w:cs="Times New Roman"/>
          <w:b/>
          <w:sz w:val="24"/>
          <w:szCs w:val="24"/>
        </w:rPr>
        <w:t xml:space="preserve"> тыс. рублей</w:t>
      </w:r>
      <w:r w:rsidRPr="00AB3D0A">
        <w:rPr>
          <w:rFonts w:ascii="Times New Roman" w:eastAsia="Calibri" w:hAnsi="Times New Roman" w:cs="Times New Roman"/>
          <w:sz w:val="24"/>
          <w:szCs w:val="24"/>
        </w:rPr>
        <w:t xml:space="preserve">. </w:t>
      </w:r>
    </w:p>
    <w:p w:rsidR="00AB3D0A" w:rsidRDefault="006137B1" w:rsidP="00AB3D0A">
      <w:pPr>
        <w:tabs>
          <w:tab w:val="left" w:pos="709"/>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Cs/>
          <w:sz w:val="24"/>
          <w:szCs w:val="24"/>
        </w:rPr>
        <w:t xml:space="preserve">      </w:t>
      </w:r>
      <w:r w:rsidR="00791EB3">
        <w:rPr>
          <w:rFonts w:ascii="Times New Roman" w:eastAsia="Calibri" w:hAnsi="Times New Roman" w:cs="Times New Roman"/>
          <w:bCs/>
          <w:sz w:val="24"/>
          <w:szCs w:val="24"/>
        </w:rPr>
        <w:t xml:space="preserve"> </w:t>
      </w:r>
      <w:r w:rsidR="003B11AB">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bCs/>
          <w:sz w:val="24"/>
          <w:szCs w:val="24"/>
        </w:rPr>
        <w:t>По разделу 05.00</w:t>
      </w:r>
      <w:r>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b/>
          <w:bCs/>
          <w:i/>
          <w:sz w:val="24"/>
          <w:szCs w:val="24"/>
        </w:rPr>
        <w:t>«Жилищно-коммунальное хозяйство»</w:t>
      </w: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sz w:val="24"/>
          <w:szCs w:val="24"/>
        </w:rPr>
        <w:t xml:space="preserve">утверждено бюджетных ассигнований в объеме </w:t>
      </w:r>
      <w:r w:rsidR="003B11AB">
        <w:rPr>
          <w:rFonts w:ascii="Times New Roman" w:eastAsia="Calibri" w:hAnsi="Times New Roman" w:cs="Times New Roman"/>
          <w:sz w:val="24"/>
          <w:szCs w:val="24"/>
        </w:rPr>
        <w:t>421,5</w:t>
      </w:r>
      <w:r w:rsidR="00AB3D0A" w:rsidRPr="00AB3D0A">
        <w:rPr>
          <w:rFonts w:ascii="Times New Roman" w:eastAsia="Calibri" w:hAnsi="Times New Roman" w:cs="Times New Roman"/>
          <w:sz w:val="24"/>
          <w:szCs w:val="24"/>
        </w:rPr>
        <w:t xml:space="preserve"> тыс. рублей, исполнение составило </w:t>
      </w:r>
      <w:r w:rsidR="003B11AB">
        <w:rPr>
          <w:rFonts w:ascii="Times New Roman" w:eastAsia="Calibri" w:hAnsi="Times New Roman" w:cs="Times New Roman"/>
          <w:sz w:val="24"/>
          <w:szCs w:val="24"/>
        </w:rPr>
        <w:t>56</w:t>
      </w:r>
      <w:r w:rsidR="00AB3D0A" w:rsidRPr="00AB3D0A">
        <w:rPr>
          <w:rFonts w:ascii="Times New Roman" w:eastAsia="Calibri" w:hAnsi="Times New Roman" w:cs="Times New Roman"/>
          <w:sz w:val="24"/>
          <w:szCs w:val="24"/>
        </w:rPr>
        <w:t xml:space="preserve">% к плановым показателям или </w:t>
      </w:r>
      <w:r w:rsidR="003B11AB">
        <w:rPr>
          <w:rFonts w:ascii="Times New Roman" w:eastAsia="Calibri" w:hAnsi="Times New Roman" w:cs="Times New Roman"/>
          <w:sz w:val="24"/>
          <w:szCs w:val="24"/>
        </w:rPr>
        <w:t>236,6</w:t>
      </w:r>
      <w:r w:rsidR="00AB3D0A" w:rsidRPr="00AB3D0A">
        <w:rPr>
          <w:rFonts w:ascii="Times New Roman" w:eastAsia="Calibri" w:hAnsi="Times New Roman" w:cs="Times New Roman"/>
          <w:sz w:val="24"/>
          <w:szCs w:val="24"/>
        </w:rPr>
        <w:t xml:space="preserve"> тыс. рублей. По сравнению с показателями 2018 года в целом расходы за отчетный финансовый год на жилищно-коммунальное хозяйство у</w:t>
      </w:r>
      <w:r w:rsidR="007729CE">
        <w:rPr>
          <w:rFonts w:ascii="Times New Roman" w:eastAsia="Calibri" w:hAnsi="Times New Roman" w:cs="Times New Roman"/>
          <w:sz w:val="24"/>
          <w:szCs w:val="24"/>
        </w:rPr>
        <w:t>велич</w:t>
      </w:r>
      <w:r w:rsidR="00AB3D0A" w:rsidRPr="00AB3D0A">
        <w:rPr>
          <w:rFonts w:ascii="Times New Roman" w:eastAsia="Calibri" w:hAnsi="Times New Roman" w:cs="Times New Roman"/>
          <w:sz w:val="24"/>
          <w:szCs w:val="24"/>
        </w:rPr>
        <w:t xml:space="preserve">ились на </w:t>
      </w:r>
      <w:r w:rsidR="003B11AB">
        <w:rPr>
          <w:rFonts w:ascii="Times New Roman" w:eastAsia="Calibri" w:hAnsi="Times New Roman" w:cs="Times New Roman"/>
          <w:b/>
          <w:sz w:val="24"/>
          <w:szCs w:val="24"/>
        </w:rPr>
        <w:t>196</w:t>
      </w:r>
      <w:r w:rsidR="00AB3D0A" w:rsidRPr="00AB3D0A">
        <w:rPr>
          <w:rFonts w:ascii="Times New Roman" w:eastAsia="Calibri" w:hAnsi="Times New Roman" w:cs="Times New Roman"/>
          <w:b/>
          <w:sz w:val="24"/>
          <w:szCs w:val="24"/>
        </w:rPr>
        <w:t xml:space="preserve">,6 тыс. рублей. </w:t>
      </w:r>
    </w:p>
    <w:p w:rsidR="00791EB3" w:rsidRPr="00791EB3" w:rsidRDefault="00791EB3" w:rsidP="003B11AB">
      <w:pPr>
        <w:tabs>
          <w:tab w:val="left" w:pos="567"/>
        </w:tabs>
        <w:spacing w:after="0" w:line="240" w:lineRule="auto"/>
        <w:jc w:val="both"/>
        <w:rPr>
          <w:rFonts w:ascii="Times New Roman" w:hAnsi="Times New Roman" w:cs="Times New Roman"/>
          <w:snapToGrid w:val="0"/>
          <w:sz w:val="24"/>
          <w:szCs w:val="24"/>
        </w:rPr>
      </w:pPr>
      <w:r>
        <w:rPr>
          <w:rFonts w:ascii="Times New Roman" w:hAnsi="Times New Roman" w:cs="Times New Roman"/>
          <w:sz w:val="24"/>
          <w:szCs w:val="24"/>
        </w:rPr>
        <w:t xml:space="preserve">    </w:t>
      </w:r>
      <w:r w:rsidR="003B11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91EB3">
        <w:rPr>
          <w:rFonts w:ascii="Times New Roman" w:hAnsi="Times New Roman" w:cs="Times New Roman"/>
          <w:sz w:val="24"/>
          <w:szCs w:val="24"/>
        </w:rPr>
        <w:t xml:space="preserve">Бюджетные ассигнования по подразделу </w:t>
      </w:r>
      <w:r>
        <w:rPr>
          <w:rFonts w:ascii="Times New Roman" w:hAnsi="Times New Roman" w:cs="Times New Roman"/>
          <w:sz w:val="24"/>
          <w:szCs w:val="24"/>
        </w:rPr>
        <w:t>05.</w:t>
      </w:r>
      <w:r w:rsidRPr="00791EB3">
        <w:rPr>
          <w:rFonts w:ascii="Times New Roman" w:hAnsi="Times New Roman" w:cs="Times New Roman"/>
          <w:sz w:val="24"/>
          <w:szCs w:val="24"/>
        </w:rPr>
        <w:t>0</w:t>
      </w:r>
      <w:r w:rsidR="003B11AB">
        <w:rPr>
          <w:rFonts w:ascii="Times New Roman" w:hAnsi="Times New Roman" w:cs="Times New Roman"/>
          <w:sz w:val="24"/>
          <w:szCs w:val="24"/>
        </w:rPr>
        <w:t>2</w:t>
      </w:r>
      <w:r w:rsidRPr="00791EB3">
        <w:rPr>
          <w:rFonts w:ascii="Times New Roman" w:hAnsi="Times New Roman" w:cs="Times New Roman"/>
          <w:sz w:val="24"/>
          <w:szCs w:val="24"/>
        </w:rPr>
        <w:t xml:space="preserve"> </w:t>
      </w:r>
      <w:r w:rsidRPr="0045788F">
        <w:rPr>
          <w:rFonts w:ascii="Times New Roman" w:hAnsi="Times New Roman" w:cs="Times New Roman"/>
          <w:b/>
          <w:i/>
          <w:sz w:val="24"/>
          <w:szCs w:val="24"/>
        </w:rPr>
        <w:t>«</w:t>
      </w:r>
      <w:r w:rsidR="003B11AB" w:rsidRPr="0045788F">
        <w:rPr>
          <w:rFonts w:ascii="Times New Roman" w:hAnsi="Times New Roman" w:cs="Times New Roman"/>
          <w:b/>
          <w:i/>
          <w:sz w:val="24"/>
          <w:szCs w:val="24"/>
        </w:rPr>
        <w:t xml:space="preserve">Коммунальное </w:t>
      </w:r>
      <w:r w:rsidRPr="0045788F">
        <w:rPr>
          <w:rFonts w:ascii="Times New Roman" w:hAnsi="Times New Roman" w:cs="Times New Roman"/>
          <w:b/>
          <w:i/>
          <w:sz w:val="24"/>
          <w:szCs w:val="24"/>
        </w:rPr>
        <w:t>хозяйство»</w:t>
      </w:r>
      <w:r w:rsidRPr="00791EB3">
        <w:rPr>
          <w:rFonts w:ascii="Times New Roman" w:hAnsi="Times New Roman" w:cs="Times New Roman"/>
          <w:sz w:val="24"/>
          <w:szCs w:val="24"/>
        </w:rPr>
        <w:t xml:space="preserve"> </w:t>
      </w:r>
      <w:r>
        <w:rPr>
          <w:rFonts w:ascii="Times New Roman" w:hAnsi="Times New Roman" w:cs="Times New Roman"/>
          <w:sz w:val="24"/>
          <w:szCs w:val="24"/>
        </w:rPr>
        <w:t xml:space="preserve">в сумме </w:t>
      </w:r>
      <w:r w:rsidR="003B11AB">
        <w:rPr>
          <w:rFonts w:ascii="Times New Roman" w:hAnsi="Times New Roman" w:cs="Times New Roman"/>
          <w:sz w:val="24"/>
          <w:szCs w:val="24"/>
        </w:rPr>
        <w:t>120,0</w:t>
      </w:r>
      <w:r w:rsidRPr="00791EB3">
        <w:rPr>
          <w:rFonts w:ascii="Times New Roman" w:hAnsi="Times New Roman" w:cs="Times New Roman"/>
          <w:sz w:val="24"/>
          <w:szCs w:val="24"/>
        </w:rPr>
        <w:t xml:space="preserve"> тыс. рублей</w:t>
      </w:r>
      <w:r>
        <w:rPr>
          <w:rFonts w:ascii="Times New Roman" w:hAnsi="Times New Roman" w:cs="Times New Roman"/>
          <w:sz w:val="24"/>
          <w:szCs w:val="24"/>
        </w:rPr>
        <w:t xml:space="preserve"> направлены на оплату</w:t>
      </w:r>
      <w:r w:rsidRPr="00791EB3">
        <w:rPr>
          <w:rFonts w:ascii="Times New Roman" w:hAnsi="Times New Roman" w:cs="Times New Roman"/>
          <w:sz w:val="24"/>
          <w:szCs w:val="24"/>
        </w:rPr>
        <w:t xml:space="preserve"> расход</w:t>
      </w:r>
      <w:r>
        <w:rPr>
          <w:rFonts w:ascii="Times New Roman" w:hAnsi="Times New Roman" w:cs="Times New Roman"/>
          <w:sz w:val="24"/>
          <w:szCs w:val="24"/>
        </w:rPr>
        <w:t>ов</w:t>
      </w:r>
      <w:r w:rsidRPr="00791EB3">
        <w:rPr>
          <w:rFonts w:ascii="Times New Roman" w:hAnsi="Times New Roman" w:cs="Times New Roman"/>
          <w:sz w:val="24"/>
          <w:szCs w:val="24"/>
        </w:rPr>
        <w:t xml:space="preserve"> </w:t>
      </w:r>
      <w:r w:rsidR="003B11AB">
        <w:rPr>
          <w:rFonts w:ascii="Times New Roman" w:hAnsi="Times New Roman" w:cs="Times New Roman"/>
          <w:sz w:val="24"/>
          <w:szCs w:val="24"/>
        </w:rPr>
        <w:t>за разработку проекта зоны санитарной охраны.</w:t>
      </w:r>
    </w:p>
    <w:p w:rsidR="00791EB3" w:rsidRPr="00791EB3" w:rsidRDefault="00791EB3" w:rsidP="003B11AB">
      <w:pPr>
        <w:tabs>
          <w:tab w:val="left" w:pos="567"/>
        </w:tabs>
        <w:spacing w:after="0" w:line="240" w:lineRule="auto"/>
        <w:jc w:val="both"/>
        <w:rPr>
          <w:rFonts w:ascii="Times New Roman" w:hAnsi="Times New Roman" w:cs="Times New Roman"/>
          <w:sz w:val="24"/>
          <w:szCs w:val="24"/>
        </w:rPr>
      </w:pPr>
      <w:r w:rsidRPr="00791EB3">
        <w:rPr>
          <w:rFonts w:ascii="Times New Roman" w:hAnsi="Times New Roman" w:cs="Times New Roman"/>
          <w:sz w:val="24"/>
          <w:szCs w:val="24"/>
        </w:rPr>
        <w:t xml:space="preserve">    </w:t>
      </w:r>
      <w:r w:rsidR="003B11AB">
        <w:rPr>
          <w:rFonts w:ascii="Times New Roman" w:hAnsi="Times New Roman" w:cs="Times New Roman"/>
          <w:sz w:val="24"/>
          <w:szCs w:val="24"/>
        </w:rPr>
        <w:t xml:space="preserve"> </w:t>
      </w:r>
      <w:r w:rsidRPr="00791EB3">
        <w:rPr>
          <w:rFonts w:ascii="Times New Roman" w:hAnsi="Times New Roman" w:cs="Times New Roman"/>
          <w:sz w:val="24"/>
          <w:szCs w:val="24"/>
        </w:rPr>
        <w:t xml:space="preserve">   По подразделу </w:t>
      </w:r>
      <w:r w:rsidR="003B11AB">
        <w:rPr>
          <w:rFonts w:ascii="Times New Roman" w:hAnsi="Times New Roman" w:cs="Times New Roman"/>
          <w:sz w:val="24"/>
          <w:szCs w:val="24"/>
        </w:rPr>
        <w:t>05.</w:t>
      </w:r>
      <w:r w:rsidRPr="00791EB3">
        <w:rPr>
          <w:rFonts w:ascii="Times New Roman" w:hAnsi="Times New Roman" w:cs="Times New Roman"/>
          <w:sz w:val="24"/>
          <w:szCs w:val="24"/>
        </w:rPr>
        <w:t>0</w:t>
      </w:r>
      <w:r w:rsidR="003B11AB">
        <w:rPr>
          <w:rFonts w:ascii="Times New Roman" w:hAnsi="Times New Roman" w:cs="Times New Roman"/>
          <w:sz w:val="24"/>
          <w:szCs w:val="24"/>
        </w:rPr>
        <w:t>3</w:t>
      </w:r>
      <w:r w:rsidRPr="00791EB3">
        <w:rPr>
          <w:rFonts w:ascii="Times New Roman" w:hAnsi="Times New Roman" w:cs="Times New Roman"/>
          <w:sz w:val="24"/>
          <w:szCs w:val="24"/>
        </w:rPr>
        <w:t xml:space="preserve"> </w:t>
      </w:r>
      <w:r w:rsidRPr="0045788F">
        <w:rPr>
          <w:rFonts w:ascii="Times New Roman" w:hAnsi="Times New Roman" w:cs="Times New Roman"/>
          <w:b/>
          <w:i/>
          <w:sz w:val="24"/>
          <w:szCs w:val="24"/>
        </w:rPr>
        <w:t>«</w:t>
      </w:r>
      <w:r w:rsidR="003B11AB" w:rsidRPr="0045788F">
        <w:rPr>
          <w:rFonts w:ascii="Times New Roman" w:hAnsi="Times New Roman" w:cs="Times New Roman"/>
          <w:b/>
          <w:i/>
          <w:sz w:val="24"/>
          <w:szCs w:val="24"/>
        </w:rPr>
        <w:t>Благоустройство</w:t>
      </w:r>
      <w:r w:rsidRPr="0045788F">
        <w:rPr>
          <w:rFonts w:ascii="Times New Roman" w:hAnsi="Times New Roman" w:cs="Times New Roman"/>
          <w:b/>
          <w:i/>
          <w:sz w:val="24"/>
          <w:szCs w:val="24"/>
        </w:rPr>
        <w:t>»</w:t>
      </w:r>
      <w:r w:rsidRPr="00791EB3">
        <w:rPr>
          <w:rFonts w:ascii="Times New Roman" w:hAnsi="Times New Roman" w:cs="Times New Roman"/>
          <w:i/>
          <w:sz w:val="24"/>
          <w:szCs w:val="24"/>
        </w:rPr>
        <w:t xml:space="preserve"> </w:t>
      </w:r>
      <w:r w:rsidRPr="00791EB3">
        <w:rPr>
          <w:rFonts w:ascii="Times New Roman" w:hAnsi="Times New Roman" w:cs="Times New Roman"/>
          <w:sz w:val="24"/>
          <w:szCs w:val="24"/>
        </w:rPr>
        <w:t>исполнены расходы в размере</w:t>
      </w:r>
      <w:r w:rsidRPr="00791EB3">
        <w:rPr>
          <w:rFonts w:ascii="Times New Roman" w:hAnsi="Times New Roman" w:cs="Times New Roman"/>
          <w:b/>
          <w:sz w:val="24"/>
          <w:szCs w:val="24"/>
        </w:rPr>
        <w:t xml:space="preserve"> </w:t>
      </w:r>
      <w:r w:rsidR="003B11AB">
        <w:rPr>
          <w:rFonts w:ascii="Times New Roman" w:hAnsi="Times New Roman" w:cs="Times New Roman"/>
          <w:sz w:val="24"/>
          <w:szCs w:val="24"/>
        </w:rPr>
        <w:t>116,6</w:t>
      </w:r>
      <w:r w:rsidRPr="00791EB3">
        <w:rPr>
          <w:rFonts w:ascii="Times New Roman" w:hAnsi="Times New Roman" w:cs="Times New Roman"/>
          <w:b/>
          <w:sz w:val="24"/>
          <w:szCs w:val="24"/>
        </w:rPr>
        <w:t xml:space="preserve"> </w:t>
      </w:r>
      <w:r w:rsidRPr="00791EB3">
        <w:rPr>
          <w:rFonts w:ascii="Times New Roman" w:hAnsi="Times New Roman" w:cs="Times New Roman"/>
          <w:sz w:val="24"/>
          <w:szCs w:val="24"/>
        </w:rPr>
        <w:t>тыс. рублей</w:t>
      </w:r>
      <w:r w:rsidRPr="00791EB3">
        <w:rPr>
          <w:rFonts w:ascii="Times New Roman" w:hAnsi="Times New Roman" w:cs="Times New Roman"/>
          <w:b/>
          <w:sz w:val="24"/>
          <w:szCs w:val="24"/>
        </w:rPr>
        <w:t xml:space="preserve"> </w:t>
      </w:r>
      <w:r w:rsidRPr="00791EB3">
        <w:rPr>
          <w:rFonts w:ascii="Times New Roman" w:hAnsi="Times New Roman" w:cs="Times New Roman"/>
          <w:sz w:val="24"/>
          <w:szCs w:val="24"/>
        </w:rPr>
        <w:t xml:space="preserve">или </w:t>
      </w:r>
      <w:r w:rsidR="003B11AB">
        <w:rPr>
          <w:rFonts w:ascii="Times New Roman" w:hAnsi="Times New Roman" w:cs="Times New Roman"/>
          <w:sz w:val="24"/>
          <w:szCs w:val="24"/>
        </w:rPr>
        <w:t>39</w:t>
      </w:r>
      <w:r w:rsidRPr="00791EB3">
        <w:rPr>
          <w:rFonts w:ascii="Times New Roman" w:hAnsi="Times New Roman" w:cs="Times New Roman"/>
          <w:sz w:val="24"/>
          <w:szCs w:val="24"/>
        </w:rPr>
        <w:t xml:space="preserve">% </w:t>
      </w:r>
      <w:r w:rsidRPr="00791EB3">
        <w:rPr>
          <w:rFonts w:ascii="Times New Roman" w:hAnsi="Times New Roman" w:cs="Times New Roman"/>
          <w:snapToGrid w:val="0"/>
          <w:sz w:val="24"/>
          <w:szCs w:val="24"/>
        </w:rPr>
        <w:t>от плановых показателей</w:t>
      </w:r>
      <w:r w:rsidRPr="00791EB3">
        <w:rPr>
          <w:rFonts w:ascii="Times New Roman" w:hAnsi="Times New Roman" w:cs="Times New Roman"/>
          <w:sz w:val="24"/>
          <w:szCs w:val="24"/>
        </w:rPr>
        <w:t xml:space="preserve">, </w:t>
      </w:r>
      <w:r w:rsidR="003B11AB">
        <w:rPr>
          <w:rFonts w:ascii="Times New Roman" w:hAnsi="Times New Roman" w:cs="Times New Roman"/>
          <w:sz w:val="24"/>
          <w:szCs w:val="24"/>
        </w:rPr>
        <w:t>на уборку территории поселения и приобретение контейнеров под ТКО.</w:t>
      </w:r>
    </w:p>
    <w:p w:rsidR="00AB3D0A" w:rsidRPr="00AB3D0A" w:rsidRDefault="006137B1" w:rsidP="00AB3D0A">
      <w:pPr>
        <w:autoSpaceDE w:val="0"/>
        <w:autoSpaceDN w:val="0"/>
        <w:adjustRightInd w:val="0"/>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B11A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Общая сумма расходов </w:t>
      </w:r>
      <w:r w:rsidR="00AB3D0A" w:rsidRPr="00AB3D0A">
        <w:rPr>
          <w:rFonts w:ascii="Times New Roman" w:eastAsia="Calibri" w:hAnsi="Times New Roman" w:cs="Times New Roman"/>
          <w:bCs/>
          <w:sz w:val="24"/>
          <w:szCs w:val="24"/>
        </w:rPr>
        <w:t>по разделу</w:t>
      </w:r>
      <w:r w:rsidR="00960793">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bCs/>
          <w:sz w:val="24"/>
          <w:szCs w:val="24"/>
        </w:rPr>
        <w:t>08.00</w:t>
      </w:r>
      <w:r w:rsidR="00AB3D0A" w:rsidRPr="00AB3D0A">
        <w:rPr>
          <w:rFonts w:ascii="Times New Roman" w:eastAsia="Calibri" w:hAnsi="Times New Roman" w:cs="Times New Roman"/>
          <w:b/>
          <w:bCs/>
          <w:i/>
          <w:sz w:val="24"/>
          <w:szCs w:val="24"/>
        </w:rPr>
        <w:t xml:space="preserve"> «Культура, кинематография»</w:t>
      </w:r>
      <w:r w:rsidR="00960793">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sz w:val="24"/>
          <w:szCs w:val="24"/>
        </w:rPr>
        <w:t xml:space="preserve">составила </w:t>
      </w:r>
      <w:r w:rsidR="003B11AB">
        <w:rPr>
          <w:rFonts w:ascii="Times New Roman" w:eastAsia="Calibri" w:hAnsi="Times New Roman" w:cs="Times New Roman"/>
          <w:sz w:val="24"/>
          <w:szCs w:val="24"/>
        </w:rPr>
        <w:t>1 136,6</w:t>
      </w:r>
      <w:r w:rsidR="00AB3D0A" w:rsidRPr="00AB3D0A">
        <w:rPr>
          <w:rFonts w:ascii="Times New Roman" w:eastAsia="Calibri" w:hAnsi="Times New Roman" w:cs="Times New Roman"/>
          <w:sz w:val="24"/>
          <w:szCs w:val="24"/>
        </w:rPr>
        <w:t xml:space="preserve"> тыс. рублей. Бюджетные ассигнования были направлены, в том числе, </w:t>
      </w:r>
      <w:r w:rsidR="00AB3D0A" w:rsidRPr="00AB3D0A">
        <w:rPr>
          <w:rFonts w:ascii="Times New Roman" w:eastAsia="Calibri" w:hAnsi="Times New Roman" w:cs="Times New Roman"/>
          <w:spacing w:val="-4"/>
          <w:sz w:val="24"/>
          <w:szCs w:val="24"/>
        </w:rPr>
        <w:t xml:space="preserve">на выплату заработной платы и начислений на нее сотрудникам </w:t>
      </w:r>
      <w:r w:rsidR="00AB3D0A" w:rsidRPr="00AB3D0A">
        <w:rPr>
          <w:rFonts w:ascii="Times New Roman" w:eastAsia="Calibri" w:hAnsi="Times New Roman" w:cs="Times New Roman"/>
          <w:sz w:val="24"/>
          <w:szCs w:val="24"/>
        </w:rPr>
        <w:t>М</w:t>
      </w:r>
      <w:r w:rsidR="00774651">
        <w:rPr>
          <w:rFonts w:ascii="Times New Roman" w:eastAsia="Calibri" w:hAnsi="Times New Roman" w:cs="Times New Roman"/>
          <w:sz w:val="24"/>
          <w:szCs w:val="24"/>
        </w:rPr>
        <w:t>К</w:t>
      </w:r>
      <w:r w:rsidR="00AB3D0A" w:rsidRPr="00AB3D0A">
        <w:rPr>
          <w:rFonts w:ascii="Times New Roman" w:eastAsia="Calibri" w:hAnsi="Times New Roman" w:cs="Times New Roman"/>
          <w:sz w:val="24"/>
          <w:szCs w:val="24"/>
        </w:rPr>
        <w:t xml:space="preserve">УК </w:t>
      </w:r>
      <w:r w:rsidR="003B11AB">
        <w:rPr>
          <w:rFonts w:ascii="Times New Roman" w:eastAsia="Calibri" w:hAnsi="Times New Roman" w:cs="Times New Roman"/>
          <w:sz w:val="24"/>
          <w:szCs w:val="24"/>
        </w:rPr>
        <w:t>«БК</w:t>
      </w:r>
      <w:r w:rsidR="00774651">
        <w:rPr>
          <w:rFonts w:ascii="Times New Roman" w:eastAsia="Calibri" w:hAnsi="Times New Roman" w:cs="Times New Roman"/>
          <w:sz w:val="24"/>
          <w:szCs w:val="24"/>
        </w:rPr>
        <w:t xml:space="preserve"> </w:t>
      </w:r>
      <w:r w:rsidR="003B11AB">
        <w:rPr>
          <w:rFonts w:ascii="Times New Roman" w:eastAsia="Calibri" w:hAnsi="Times New Roman" w:cs="Times New Roman"/>
          <w:sz w:val="24"/>
          <w:szCs w:val="24"/>
        </w:rPr>
        <w:t>Брусничного МО»</w:t>
      </w:r>
      <w:r w:rsidR="00960793">
        <w:rPr>
          <w:rFonts w:ascii="Times New Roman" w:eastAsia="Calibri" w:hAnsi="Times New Roman" w:cs="Times New Roman"/>
          <w:sz w:val="24"/>
          <w:szCs w:val="24"/>
        </w:rPr>
        <w:t xml:space="preserve"> </w:t>
      </w:r>
      <w:r w:rsidR="00AB3D0A" w:rsidRPr="00AB3D0A">
        <w:rPr>
          <w:rFonts w:ascii="Times New Roman" w:eastAsia="Calibri" w:hAnsi="Times New Roman" w:cs="Times New Roman"/>
          <w:spacing w:val="-4"/>
          <w:sz w:val="24"/>
          <w:szCs w:val="24"/>
        </w:rPr>
        <w:t xml:space="preserve">в сумме </w:t>
      </w:r>
      <w:r w:rsidR="003B11AB">
        <w:rPr>
          <w:rFonts w:ascii="Times New Roman" w:eastAsia="Calibri" w:hAnsi="Times New Roman" w:cs="Times New Roman"/>
          <w:spacing w:val="-4"/>
          <w:sz w:val="24"/>
          <w:szCs w:val="24"/>
        </w:rPr>
        <w:t>1 127,5</w:t>
      </w:r>
      <w:r w:rsidR="00AB3D0A" w:rsidRPr="00AB3D0A">
        <w:rPr>
          <w:rFonts w:ascii="Times New Roman" w:eastAsia="Calibri" w:hAnsi="Times New Roman" w:cs="Times New Roman"/>
          <w:spacing w:val="-4"/>
          <w:sz w:val="24"/>
          <w:szCs w:val="24"/>
        </w:rPr>
        <w:t xml:space="preserve"> тыс. рублей, на оплату </w:t>
      </w:r>
      <w:r w:rsidR="00AB3D0A" w:rsidRPr="00AB3D0A">
        <w:rPr>
          <w:rFonts w:ascii="Times New Roman" w:eastAsia="Calibri" w:hAnsi="Times New Roman" w:cs="Times New Roman"/>
          <w:sz w:val="24"/>
          <w:szCs w:val="24"/>
        </w:rPr>
        <w:t>услуг</w:t>
      </w:r>
      <w:r w:rsidR="003B11AB">
        <w:rPr>
          <w:rFonts w:ascii="Times New Roman" w:eastAsia="Calibri" w:hAnsi="Times New Roman" w:cs="Times New Roman"/>
          <w:sz w:val="24"/>
          <w:szCs w:val="24"/>
        </w:rPr>
        <w:t xml:space="preserve">, оказываемых экспертными </w:t>
      </w:r>
      <w:proofErr w:type="gramStart"/>
      <w:r w:rsidR="003B11AB">
        <w:rPr>
          <w:rFonts w:ascii="Times New Roman" w:eastAsia="Calibri" w:hAnsi="Times New Roman" w:cs="Times New Roman"/>
          <w:sz w:val="24"/>
          <w:szCs w:val="24"/>
        </w:rPr>
        <w:t>организациями</w:t>
      </w:r>
      <w:r w:rsidR="00AB3D0A" w:rsidRPr="00AB3D0A">
        <w:rPr>
          <w:rFonts w:ascii="Times New Roman" w:eastAsia="Calibri" w:hAnsi="Times New Roman" w:cs="Times New Roman"/>
          <w:sz w:val="24"/>
          <w:szCs w:val="24"/>
        </w:rPr>
        <w:t xml:space="preserve">  в</w:t>
      </w:r>
      <w:proofErr w:type="gramEnd"/>
      <w:r w:rsidR="00AB3D0A" w:rsidRPr="00AB3D0A">
        <w:rPr>
          <w:rFonts w:ascii="Times New Roman" w:eastAsia="Calibri" w:hAnsi="Times New Roman" w:cs="Times New Roman"/>
          <w:sz w:val="24"/>
          <w:szCs w:val="24"/>
        </w:rPr>
        <w:t xml:space="preserve"> сумме </w:t>
      </w:r>
      <w:r w:rsidR="003B11AB">
        <w:rPr>
          <w:rFonts w:ascii="Times New Roman" w:eastAsia="Calibri" w:hAnsi="Times New Roman" w:cs="Times New Roman"/>
          <w:sz w:val="24"/>
          <w:szCs w:val="24"/>
        </w:rPr>
        <w:t>2,4</w:t>
      </w:r>
      <w:r w:rsidR="00A7323B">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тыс. рублей, прочие расходы – </w:t>
      </w:r>
      <w:r w:rsidR="003B11AB">
        <w:rPr>
          <w:rFonts w:ascii="Times New Roman" w:eastAsia="Calibri" w:hAnsi="Times New Roman" w:cs="Times New Roman"/>
          <w:sz w:val="24"/>
          <w:szCs w:val="24"/>
        </w:rPr>
        <w:t>6,7</w:t>
      </w:r>
      <w:r w:rsidR="00960793">
        <w:rPr>
          <w:rFonts w:ascii="Times New Roman" w:eastAsia="Calibri" w:hAnsi="Times New Roman" w:cs="Times New Roman"/>
          <w:sz w:val="24"/>
          <w:szCs w:val="24"/>
        </w:rPr>
        <w:t xml:space="preserve"> </w:t>
      </w:r>
      <w:r w:rsidR="003B11AB">
        <w:rPr>
          <w:rFonts w:ascii="Times New Roman" w:eastAsia="Calibri" w:hAnsi="Times New Roman" w:cs="Times New Roman"/>
          <w:sz w:val="24"/>
          <w:szCs w:val="24"/>
        </w:rPr>
        <w:t>тыс. рублей.</w:t>
      </w:r>
    </w:p>
    <w:p w:rsidR="00080881" w:rsidRDefault="00960793" w:rsidP="0019181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6</w:t>
      </w:r>
      <w:r w:rsidR="00AB3D0A" w:rsidRPr="00AB3D0A">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sz w:val="24"/>
          <w:szCs w:val="24"/>
        </w:rPr>
        <w:t xml:space="preserve"> Статьей 221 Бюджетного кодекса РФ определено, что бюджетная смета казенного учреждения составляется, утверждается и ведется в порядке, определенным главным распорядителем бюджетных средств, в ведении которого находится казенное учреждение. Порядок составления, утверждения и ведения бюджетных смет казенных учреждений МО «</w:t>
      </w:r>
      <w:proofErr w:type="spellStart"/>
      <w:r w:rsidR="003B11AB">
        <w:rPr>
          <w:rFonts w:ascii="Times New Roman" w:eastAsia="Calibri" w:hAnsi="Times New Roman" w:cs="Times New Roman"/>
          <w:sz w:val="24"/>
          <w:szCs w:val="24"/>
        </w:rPr>
        <w:t>Бручничного</w:t>
      </w:r>
      <w:proofErr w:type="spellEnd"/>
      <w:r w:rsidR="003B11AB">
        <w:rPr>
          <w:rFonts w:ascii="Times New Roman" w:eastAsia="Calibri" w:hAnsi="Times New Roman" w:cs="Times New Roman"/>
          <w:sz w:val="24"/>
          <w:szCs w:val="24"/>
        </w:rPr>
        <w:t xml:space="preserve"> сельское</w:t>
      </w:r>
      <w:r w:rsidR="00191817">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поселение»</w:t>
      </w:r>
      <w:r w:rsidR="00191817">
        <w:rPr>
          <w:rFonts w:ascii="Times New Roman" w:eastAsia="Calibri" w:hAnsi="Times New Roman" w:cs="Times New Roman"/>
          <w:sz w:val="24"/>
          <w:szCs w:val="24"/>
        </w:rPr>
        <w:t xml:space="preserve"> </w:t>
      </w:r>
      <w:r w:rsidR="001D382A">
        <w:rPr>
          <w:rFonts w:ascii="Times New Roman" w:eastAsia="Calibri" w:hAnsi="Times New Roman" w:cs="Times New Roman"/>
          <w:sz w:val="24"/>
          <w:szCs w:val="24"/>
        </w:rPr>
        <w:t xml:space="preserve">утвержден Постановлением администрации </w:t>
      </w:r>
      <w:r w:rsidR="00A04EAC">
        <w:rPr>
          <w:rFonts w:ascii="Times New Roman" w:eastAsia="Calibri" w:hAnsi="Times New Roman" w:cs="Times New Roman"/>
          <w:sz w:val="24"/>
          <w:szCs w:val="24"/>
        </w:rPr>
        <w:t>Брусничного</w:t>
      </w:r>
      <w:r w:rsidR="001D382A">
        <w:rPr>
          <w:rFonts w:ascii="Times New Roman" w:eastAsia="Calibri" w:hAnsi="Times New Roman" w:cs="Times New Roman"/>
          <w:sz w:val="24"/>
          <w:szCs w:val="24"/>
        </w:rPr>
        <w:t xml:space="preserve"> </w:t>
      </w:r>
      <w:r w:rsidR="00A04EAC">
        <w:rPr>
          <w:rFonts w:ascii="Times New Roman" w:eastAsia="Calibri" w:hAnsi="Times New Roman" w:cs="Times New Roman"/>
          <w:sz w:val="24"/>
          <w:szCs w:val="24"/>
        </w:rPr>
        <w:t>сельского</w:t>
      </w:r>
      <w:r w:rsidR="001D382A">
        <w:rPr>
          <w:rFonts w:ascii="Times New Roman" w:eastAsia="Calibri" w:hAnsi="Times New Roman" w:cs="Times New Roman"/>
          <w:sz w:val="24"/>
          <w:szCs w:val="24"/>
        </w:rPr>
        <w:t xml:space="preserve"> поселения от </w:t>
      </w:r>
      <w:r w:rsidR="003B11AB">
        <w:rPr>
          <w:rFonts w:ascii="Times New Roman" w:eastAsia="Calibri" w:hAnsi="Times New Roman" w:cs="Times New Roman"/>
          <w:sz w:val="24"/>
          <w:szCs w:val="24"/>
        </w:rPr>
        <w:t>10.04.2019</w:t>
      </w:r>
      <w:r w:rsidR="001D382A">
        <w:rPr>
          <w:rFonts w:ascii="Times New Roman" w:eastAsia="Calibri" w:hAnsi="Times New Roman" w:cs="Times New Roman"/>
          <w:sz w:val="24"/>
          <w:szCs w:val="24"/>
        </w:rPr>
        <w:t xml:space="preserve"> № </w:t>
      </w:r>
      <w:r w:rsidR="003B11AB">
        <w:rPr>
          <w:rFonts w:ascii="Times New Roman" w:eastAsia="Calibri" w:hAnsi="Times New Roman" w:cs="Times New Roman"/>
          <w:sz w:val="24"/>
          <w:szCs w:val="24"/>
        </w:rPr>
        <w:t>18</w:t>
      </w:r>
      <w:r w:rsidR="00A04EAC">
        <w:rPr>
          <w:rFonts w:ascii="Times New Roman" w:eastAsia="Calibri" w:hAnsi="Times New Roman" w:cs="Times New Roman"/>
          <w:sz w:val="24"/>
          <w:szCs w:val="24"/>
        </w:rPr>
        <w:t xml:space="preserve"> (далее – Порядок)</w:t>
      </w:r>
      <w:r w:rsidR="00191817">
        <w:rPr>
          <w:rFonts w:ascii="Times New Roman" w:eastAsia="Calibri" w:hAnsi="Times New Roman" w:cs="Times New Roman"/>
          <w:sz w:val="24"/>
          <w:szCs w:val="24"/>
        </w:rPr>
        <w:t xml:space="preserve">. </w:t>
      </w:r>
      <w:r w:rsidR="001D382A">
        <w:rPr>
          <w:rFonts w:ascii="Times New Roman" w:eastAsia="Calibri" w:hAnsi="Times New Roman" w:cs="Times New Roman"/>
          <w:sz w:val="24"/>
          <w:szCs w:val="24"/>
        </w:rPr>
        <w:t>Как показала проверка</w:t>
      </w:r>
      <w:r w:rsidR="00191817">
        <w:rPr>
          <w:rFonts w:ascii="Times New Roman" w:eastAsia="Calibri" w:hAnsi="Times New Roman" w:cs="Times New Roman"/>
          <w:sz w:val="24"/>
          <w:szCs w:val="24"/>
        </w:rPr>
        <w:t xml:space="preserve">, </w:t>
      </w:r>
      <w:r w:rsidR="00A04EAC">
        <w:rPr>
          <w:rFonts w:ascii="Times New Roman" w:eastAsia="Calibri" w:hAnsi="Times New Roman" w:cs="Times New Roman"/>
          <w:sz w:val="24"/>
          <w:szCs w:val="24"/>
        </w:rPr>
        <w:t xml:space="preserve">в отступлении от требований Порядка, ст. 221 БК РФ </w:t>
      </w:r>
      <w:r w:rsidR="00080881">
        <w:rPr>
          <w:rFonts w:ascii="Times New Roman" w:eastAsia="Calibri" w:hAnsi="Times New Roman" w:cs="Times New Roman"/>
          <w:sz w:val="24"/>
          <w:szCs w:val="24"/>
        </w:rPr>
        <w:t xml:space="preserve">плановые </w:t>
      </w:r>
      <w:r w:rsidR="00191817">
        <w:rPr>
          <w:rFonts w:ascii="Times New Roman" w:eastAsia="Calibri" w:hAnsi="Times New Roman" w:cs="Times New Roman"/>
          <w:sz w:val="24"/>
          <w:szCs w:val="24"/>
        </w:rPr>
        <w:t>п</w:t>
      </w:r>
      <w:r w:rsidR="00AB3D0A" w:rsidRPr="00AB3D0A">
        <w:rPr>
          <w:rFonts w:ascii="Times New Roman" w:eastAsia="Calibri" w:hAnsi="Times New Roman" w:cs="Times New Roman"/>
          <w:sz w:val="24"/>
          <w:szCs w:val="24"/>
        </w:rPr>
        <w:t xml:space="preserve">оказатели </w:t>
      </w:r>
      <w:r w:rsidR="00A04EAC">
        <w:rPr>
          <w:rFonts w:ascii="Times New Roman" w:eastAsia="Calibri" w:hAnsi="Times New Roman" w:cs="Times New Roman"/>
          <w:sz w:val="24"/>
          <w:szCs w:val="24"/>
        </w:rPr>
        <w:t>сметы ГРБС администрации поселения</w:t>
      </w:r>
      <w:r w:rsidR="001B417B">
        <w:rPr>
          <w:rFonts w:ascii="Times New Roman" w:eastAsia="Calibri" w:hAnsi="Times New Roman" w:cs="Times New Roman"/>
          <w:sz w:val="24"/>
          <w:szCs w:val="24"/>
        </w:rPr>
        <w:t xml:space="preserve">, </w:t>
      </w:r>
      <w:r w:rsidR="00A04EAC">
        <w:rPr>
          <w:rFonts w:ascii="Times New Roman" w:eastAsia="Calibri" w:hAnsi="Times New Roman" w:cs="Times New Roman"/>
          <w:sz w:val="24"/>
          <w:szCs w:val="24"/>
        </w:rPr>
        <w:t>не соответствуют доведенным лимитам бюджетных обязательств</w:t>
      </w:r>
      <w:r w:rsidR="001B417B">
        <w:rPr>
          <w:rFonts w:ascii="Times New Roman" w:eastAsia="Calibri" w:hAnsi="Times New Roman" w:cs="Times New Roman"/>
          <w:sz w:val="24"/>
          <w:szCs w:val="24"/>
        </w:rPr>
        <w:t xml:space="preserve"> </w:t>
      </w:r>
      <w:r w:rsidR="00080881">
        <w:rPr>
          <w:rFonts w:ascii="Times New Roman" w:eastAsia="Calibri" w:hAnsi="Times New Roman" w:cs="Times New Roman"/>
          <w:sz w:val="24"/>
          <w:szCs w:val="24"/>
        </w:rPr>
        <w:t>по состоянию на 27.12.2018</w:t>
      </w:r>
      <w:r w:rsidR="008A7798">
        <w:rPr>
          <w:rFonts w:ascii="Times New Roman" w:eastAsia="Calibri" w:hAnsi="Times New Roman" w:cs="Times New Roman"/>
          <w:sz w:val="24"/>
          <w:szCs w:val="24"/>
        </w:rPr>
        <w:t>, на 31.12.2019</w:t>
      </w:r>
      <w:r w:rsidR="00080881">
        <w:rPr>
          <w:rFonts w:ascii="Times New Roman" w:eastAsia="Calibri" w:hAnsi="Times New Roman" w:cs="Times New Roman"/>
          <w:sz w:val="24"/>
          <w:szCs w:val="24"/>
        </w:rPr>
        <w:t>:</w:t>
      </w:r>
    </w:p>
    <w:p w:rsidR="00080881" w:rsidRDefault="00080881" w:rsidP="0019181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на 2020 год – </w:t>
      </w:r>
      <w:r w:rsidR="00415D75">
        <w:rPr>
          <w:rFonts w:ascii="Times New Roman" w:eastAsia="Calibri" w:hAnsi="Times New Roman" w:cs="Times New Roman"/>
          <w:sz w:val="24"/>
          <w:szCs w:val="24"/>
        </w:rPr>
        <w:t>114,2</w:t>
      </w:r>
      <w:r>
        <w:rPr>
          <w:rFonts w:ascii="Times New Roman" w:eastAsia="Calibri" w:hAnsi="Times New Roman" w:cs="Times New Roman"/>
          <w:sz w:val="24"/>
          <w:szCs w:val="24"/>
        </w:rPr>
        <w:t xml:space="preserve"> тыс. рублей;</w:t>
      </w:r>
    </w:p>
    <w:p w:rsidR="00AB3D0A" w:rsidRDefault="00080881" w:rsidP="0019181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на 2021 год </w:t>
      </w:r>
      <w:r w:rsidR="008A779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A7798">
        <w:rPr>
          <w:rFonts w:ascii="Times New Roman" w:eastAsia="Calibri" w:hAnsi="Times New Roman" w:cs="Times New Roman"/>
          <w:sz w:val="24"/>
          <w:szCs w:val="24"/>
        </w:rPr>
        <w:t>313,3 тыс. рублей.</w:t>
      </w:r>
    </w:p>
    <w:p w:rsidR="00C47595" w:rsidRDefault="00254207" w:rsidP="00191817">
      <w:pPr>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Pr>
          <w:rFonts w:ascii="Times New Roman" w:eastAsia="Calibri" w:hAnsi="Times New Roman" w:cs="Times New Roman"/>
          <w:sz w:val="24"/>
          <w:szCs w:val="24"/>
        </w:rPr>
        <w:t xml:space="preserve">        Также следует отметить, что </w:t>
      </w:r>
      <w:r w:rsidR="00B71643">
        <w:rPr>
          <w:rFonts w:ascii="Times New Roman" w:eastAsia="Calibri" w:hAnsi="Times New Roman" w:cs="Times New Roman"/>
          <w:sz w:val="24"/>
          <w:szCs w:val="24"/>
        </w:rPr>
        <w:t xml:space="preserve">в </w:t>
      </w:r>
      <w:r w:rsidR="00C22CAE">
        <w:rPr>
          <w:rFonts w:ascii="Times New Roman" w:hAnsi="Times New Roman" w:cs="Times New Roman"/>
          <w:color w:val="000000"/>
          <w:sz w:val="24"/>
          <w:szCs w:val="24"/>
          <w:shd w:val="clear" w:color="auto" w:fill="FFFFFF"/>
        </w:rPr>
        <w:t>смет</w:t>
      </w:r>
      <w:r w:rsidR="00C47595">
        <w:rPr>
          <w:rFonts w:ascii="Times New Roman" w:hAnsi="Times New Roman" w:cs="Times New Roman"/>
          <w:color w:val="000000"/>
          <w:sz w:val="24"/>
          <w:szCs w:val="24"/>
          <w:shd w:val="clear" w:color="auto" w:fill="FFFFFF"/>
        </w:rPr>
        <w:t>е</w:t>
      </w:r>
      <w:r w:rsidR="00C22CAE">
        <w:rPr>
          <w:rFonts w:ascii="Times New Roman" w:hAnsi="Times New Roman" w:cs="Times New Roman"/>
          <w:color w:val="000000"/>
          <w:sz w:val="24"/>
          <w:szCs w:val="24"/>
          <w:shd w:val="clear" w:color="auto" w:fill="FFFFFF"/>
        </w:rPr>
        <w:t xml:space="preserve"> по ГРБС – Думы Брусничного МО – ошибочно указано наименование главного распорядителя бюджетных средств (администрация </w:t>
      </w:r>
      <w:r w:rsidR="00C47595">
        <w:rPr>
          <w:rFonts w:ascii="Times New Roman" w:hAnsi="Times New Roman" w:cs="Times New Roman"/>
          <w:color w:val="000000"/>
          <w:sz w:val="24"/>
          <w:szCs w:val="24"/>
          <w:shd w:val="clear" w:color="auto" w:fill="FFFFFF"/>
        </w:rPr>
        <w:t>Брусничного МО)</w:t>
      </w:r>
      <w:r w:rsidR="00C22CAE">
        <w:rPr>
          <w:rFonts w:ascii="Times New Roman" w:hAnsi="Times New Roman" w:cs="Times New Roman"/>
          <w:color w:val="000000"/>
          <w:sz w:val="24"/>
          <w:szCs w:val="24"/>
          <w:shd w:val="clear" w:color="auto" w:fill="FFFFFF"/>
        </w:rPr>
        <w:t>, т.к. Дума сама является главным распорядителем</w:t>
      </w:r>
      <w:r w:rsidR="00A42049">
        <w:rPr>
          <w:rFonts w:ascii="Times New Roman" w:hAnsi="Times New Roman" w:cs="Times New Roman"/>
          <w:color w:val="000000"/>
          <w:sz w:val="24"/>
          <w:szCs w:val="24"/>
          <w:shd w:val="clear" w:color="auto" w:fill="FFFFFF"/>
        </w:rPr>
        <w:t>.</w:t>
      </w:r>
      <w:r w:rsidR="00C22CAE">
        <w:rPr>
          <w:rFonts w:ascii="Times New Roman" w:hAnsi="Times New Roman" w:cs="Times New Roman"/>
          <w:color w:val="000000"/>
          <w:sz w:val="24"/>
          <w:szCs w:val="24"/>
          <w:shd w:val="clear" w:color="auto" w:fill="FFFFFF"/>
        </w:rPr>
        <w:t xml:space="preserve"> </w:t>
      </w:r>
    </w:p>
    <w:p w:rsidR="00AB3D0A" w:rsidRPr="00AB3D0A" w:rsidRDefault="00960793" w:rsidP="00AB3D0A">
      <w:pPr>
        <w:tabs>
          <w:tab w:val="left" w:pos="709"/>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7</w:t>
      </w:r>
      <w:r w:rsidR="00AB3D0A" w:rsidRPr="00AB3D0A">
        <w:rPr>
          <w:rFonts w:ascii="Times New Roman" w:eastAsia="Times New Roman" w:hAnsi="Times New Roman" w:cs="Times New Roman"/>
          <w:b/>
          <w:sz w:val="24"/>
          <w:szCs w:val="24"/>
          <w:lang w:eastAsia="ru-RU"/>
        </w:rPr>
        <w:t>.</w:t>
      </w:r>
      <w:r w:rsidR="00AB3D0A" w:rsidRPr="00AB3D0A">
        <w:rPr>
          <w:rFonts w:ascii="Times New Roman" w:eastAsia="Times New Roman" w:hAnsi="Times New Roman" w:cs="Times New Roman"/>
          <w:sz w:val="24"/>
          <w:szCs w:val="24"/>
          <w:lang w:eastAsia="ru-RU"/>
        </w:rPr>
        <w:t xml:space="preserve"> Полнота предоставления и правильности оформления годовой бюджетной отчетности проверена в соответствии с требованиями ст. 264.1 БК РФ «Основы бюджетного учета и бюджетной отчетности»,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w:t>
      </w:r>
    </w:p>
    <w:p w:rsidR="00AB3D0A" w:rsidRPr="00AB3D0A" w:rsidRDefault="001D382A" w:rsidP="00AB3D0A">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3D0A" w:rsidRPr="00AB3D0A">
        <w:rPr>
          <w:rFonts w:ascii="Times New Roman" w:eastAsia="Times New Roman" w:hAnsi="Times New Roman" w:cs="Times New Roman"/>
          <w:sz w:val="24"/>
          <w:szCs w:val="24"/>
          <w:lang w:eastAsia="ru-RU"/>
        </w:rPr>
        <w:t>Проверка состава представленной годовой бюджетной отчетности и её соответствия нормам действующего законодательства показала, что отчетность сформирована в полном объеме главными распорядителями бюджетных средств - Администрацией и Думой поселения (далее – ГРБС) и получателем бюджетных средств  -  (далее – ПБС).</w:t>
      </w:r>
    </w:p>
    <w:p w:rsidR="00AB3D0A" w:rsidRPr="00986805" w:rsidRDefault="001D382A" w:rsidP="004C26F4">
      <w:pPr>
        <w:tabs>
          <w:tab w:val="left" w:pos="567"/>
        </w:tabs>
        <w:spacing w:after="0" w:line="240" w:lineRule="auto"/>
        <w:contextualSpacing/>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sz w:val="24"/>
          <w:szCs w:val="24"/>
          <w:lang w:eastAsia="ru-RU"/>
        </w:rPr>
        <w:t xml:space="preserve">         </w:t>
      </w:r>
      <w:r w:rsidR="00AB3D0A" w:rsidRPr="00AB3D0A">
        <w:rPr>
          <w:rFonts w:ascii="Times New Roman" w:eastAsia="Times New Roman" w:hAnsi="Times New Roman" w:cs="Times New Roman"/>
          <w:sz w:val="24"/>
          <w:szCs w:val="24"/>
          <w:lang w:eastAsia="ru-RU"/>
        </w:rPr>
        <w:t xml:space="preserve">В соответствии с п. 7 Инструкции № 191н перед составлением годовой бюджетной отчетности </w:t>
      </w:r>
      <w:r w:rsidR="00AB3D0A" w:rsidRPr="00AB3D0A">
        <w:rPr>
          <w:rFonts w:ascii="Times New Roman" w:eastAsia="Times New Roman" w:hAnsi="Times New Roman" w:cs="Times New Roman"/>
          <w:color w:val="000000"/>
          <w:sz w:val="24"/>
          <w:szCs w:val="24"/>
          <w:lang w:eastAsia="ru-RU"/>
        </w:rPr>
        <w:t xml:space="preserve">в администрации </w:t>
      </w:r>
      <w:r w:rsidR="008A7798">
        <w:rPr>
          <w:rFonts w:ascii="Times New Roman" w:eastAsia="Times New Roman" w:hAnsi="Times New Roman" w:cs="Times New Roman"/>
          <w:color w:val="000000"/>
          <w:sz w:val="24"/>
          <w:szCs w:val="24"/>
          <w:lang w:eastAsia="ru-RU"/>
        </w:rPr>
        <w:t>Брусничного</w:t>
      </w:r>
      <w:r w:rsidR="00AB3D0A" w:rsidRPr="00AB3D0A">
        <w:rPr>
          <w:rFonts w:ascii="Times New Roman" w:eastAsia="Times New Roman" w:hAnsi="Times New Roman" w:cs="Times New Roman"/>
          <w:color w:val="000000"/>
          <w:sz w:val="24"/>
          <w:szCs w:val="24"/>
          <w:lang w:eastAsia="ru-RU"/>
        </w:rPr>
        <w:t xml:space="preserve"> МО,</w:t>
      </w:r>
      <w:r>
        <w:rPr>
          <w:rFonts w:ascii="Times New Roman" w:eastAsia="Times New Roman" w:hAnsi="Times New Roman" w:cs="Times New Roman"/>
          <w:color w:val="000000"/>
          <w:sz w:val="24"/>
          <w:szCs w:val="24"/>
          <w:lang w:eastAsia="ru-RU"/>
        </w:rPr>
        <w:t xml:space="preserve"> </w:t>
      </w:r>
      <w:r w:rsidR="00317D88" w:rsidRPr="00AB3D0A">
        <w:rPr>
          <w:rFonts w:ascii="Times New Roman" w:eastAsia="Calibri" w:hAnsi="Times New Roman" w:cs="Times New Roman"/>
          <w:sz w:val="24"/>
          <w:szCs w:val="24"/>
        </w:rPr>
        <w:t xml:space="preserve">МКУК </w:t>
      </w:r>
      <w:r w:rsidR="00317D88">
        <w:rPr>
          <w:rFonts w:ascii="Times New Roman" w:eastAsia="Calibri" w:hAnsi="Times New Roman" w:cs="Times New Roman"/>
          <w:sz w:val="24"/>
          <w:szCs w:val="24"/>
        </w:rPr>
        <w:t>«БК Брусничного МО»</w:t>
      </w:r>
      <w:r w:rsidR="004C26F4">
        <w:rPr>
          <w:rFonts w:ascii="Times New Roman" w:eastAsia="Calibri" w:hAnsi="Times New Roman" w:cs="Times New Roman"/>
          <w:sz w:val="24"/>
          <w:szCs w:val="24"/>
        </w:rPr>
        <w:t xml:space="preserve"> проведена инвентаризация имущества и финансовых обязательств</w:t>
      </w:r>
      <w:r w:rsidR="00317D88">
        <w:rPr>
          <w:rFonts w:ascii="Times New Roman" w:eastAsia="Calibri" w:hAnsi="Times New Roman" w:cs="Times New Roman"/>
          <w:sz w:val="24"/>
          <w:szCs w:val="24"/>
        </w:rPr>
        <w:t>.</w:t>
      </w:r>
    </w:p>
    <w:p w:rsidR="00AB3D0A" w:rsidRPr="00AB3D0A"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силу пункта 7 Инструкции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w:t>
      </w:r>
      <w:r w:rsidRPr="00AB3D0A">
        <w:rPr>
          <w:rFonts w:ascii="Times New Roman" w:eastAsia="Calibri" w:hAnsi="Times New Roman" w:cs="Times New Roman"/>
          <w:sz w:val="24"/>
          <w:szCs w:val="24"/>
        </w:rPr>
        <w:lastRenderedPageBreak/>
        <w:t xml:space="preserve">остатков по регистрам аналитического учета с оборотами и остатками по регистрам синтетического учета. </w:t>
      </w:r>
    </w:p>
    <w:p w:rsidR="00AB3D0A" w:rsidRPr="00317D88"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sidRPr="00317D88">
        <w:rPr>
          <w:rFonts w:ascii="Times New Roman" w:eastAsia="Calibri" w:hAnsi="Times New Roman" w:cs="Times New Roman"/>
          <w:sz w:val="24"/>
          <w:szCs w:val="24"/>
        </w:rPr>
        <w:t xml:space="preserve">         Выборочной проверкой достоверности и внутренней согласованности форм </w:t>
      </w:r>
      <w:proofErr w:type="gramStart"/>
      <w:r w:rsidRPr="00317D88">
        <w:rPr>
          <w:rFonts w:ascii="Times New Roman" w:eastAsia="Calibri" w:hAnsi="Times New Roman" w:cs="Times New Roman"/>
          <w:i/>
          <w:sz w:val="24"/>
          <w:szCs w:val="24"/>
        </w:rPr>
        <w:t>бюджетной  отчетности</w:t>
      </w:r>
      <w:proofErr w:type="gramEnd"/>
      <w:r w:rsidRPr="00317D88">
        <w:rPr>
          <w:rFonts w:ascii="Times New Roman" w:eastAsia="Calibri" w:hAnsi="Times New Roman" w:cs="Times New Roman"/>
          <w:i/>
          <w:sz w:val="24"/>
          <w:szCs w:val="24"/>
        </w:rPr>
        <w:t xml:space="preserve"> ГРБС, ПБС</w:t>
      </w:r>
      <w:r w:rsidRPr="00317D88">
        <w:rPr>
          <w:rFonts w:ascii="Times New Roman" w:eastAsia="Calibri" w:hAnsi="Times New Roman" w:cs="Times New Roman"/>
          <w:sz w:val="24"/>
          <w:szCs w:val="24"/>
        </w:rPr>
        <w:t xml:space="preserve"> установлено следующее.</w:t>
      </w:r>
    </w:p>
    <w:p w:rsidR="00AB3D0A" w:rsidRPr="00AB3D0A" w:rsidRDefault="00AB3D0A" w:rsidP="00AB3D0A">
      <w:pPr>
        <w:tabs>
          <w:tab w:val="left" w:pos="709"/>
        </w:tabs>
        <w:spacing w:after="0" w:line="240" w:lineRule="auto"/>
        <w:contextualSpacing/>
        <w:jc w:val="both"/>
        <w:rPr>
          <w:rFonts w:ascii="Times New Roman" w:eastAsia="Times New Roman" w:hAnsi="Times New Roman" w:cs="Times New Roman"/>
          <w:bCs/>
          <w:sz w:val="24"/>
          <w:szCs w:val="24"/>
          <w:lang w:eastAsia="ru-RU"/>
        </w:rPr>
      </w:pPr>
      <w:r w:rsidRPr="00AB3D0A">
        <w:rPr>
          <w:rFonts w:ascii="Times New Roman" w:eastAsia="Times New Roman" w:hAnsi="Times New Roman" w:cs="Times New Roman"/>
          <w:bCs/>
          <w:sz w:val="24"/>
          <w:szCs w:val="24"/>
          <w:lang w:eastAsia="ru-RU"/>
        </w:rPr>
        <w:t xml:space="preserve">         </w:t>
      </w:r>
      <w:proofErr w:type="spellStart"/>
      <w:r w:rsidRPr="00AB3D0A">
        <w:rPr>
          <w:rFonts w:ascii="Times New Roman" w:eastAsia="Times New Roman" w:hAnsi="Times New Roman" w:cs="Times New Roman"/>
          <w:bCs/>
          <w:sz w:val="24"/>
          <w:szCs w:val="24"/>
          <w:lang w:eastAsia="ru-RU"/>
        </w:rPr>
        <w:t>Междокументальной</w:t>
      </w:r>
      <w:proofErr w:type="spellEnd"/>
      <w:r w:rsidRPr="00AB3D0A">
        <w:rPr>
          <w:rFonts w:ascii="Times New Roman" w:eastAsia="Times New Roman" w:hAnsi="Times New Roman" w:cs="Times New Roman"/>
          <w:bCs/>
          <w:sz w:val="24"/>
          <w:szCs w:val="24"/>
          <w:lang w:eastAsia="ru-RU"/>
        </w:rPr>
        <w:t xml:space="preserve"> и </w:t>
      </w:r>
      <w:proofErr w:type="spellStart"/>
      <w:r w:rsidRPr="00AB3D0A">
        <w:rPr>
          <w:rFonts w:ascii="Times New Roman" w:eastAsia="Times New Roman" w:hAnsi="Times New Roman" w:cs="Times New Roman"/>
          <w:bCs/>
          <w:sz w:val="24"/>
          <w:szCs w:val="24"/>
          <w:lang w:eastAsia="ru-RU"/>
        </w:rPr>
        <w:t>внутридокументальной</w:t>
      </w:r>
      <w:proofErr w:type="spellEnd"/>
      <w:r w:rsidRPr="00AB3D0A">
        <w:rPr>
          <w:rFonts w:ascii="Times New Roman" w:eastAsia="Times New Roman" w:hAnsi="Times New Roman" w:cs="Times New Roman"/>
          <w:bCs/>
          <w:sz w:val="24"/>
          <w:szCs w:val="24"/>
          <w:lang w:eastAsia="ru-RU"/>
        </w:rPr>
        <w:t xml:space="preserve"> проверкой контрольных соотношений показателей бюджетной отчетности ГРБС, ПБС, проведенной в соответствии с Инструкцией № 191н, расхождений не установлено. </w:t>
      </w:r>
      <w:r w:rsidR="006E2DF3">
        <w:rPr>
          <w:rFonts w:ascii="Times New Roman" w:eastAsia="Times New Roman" w:hAnsi="Times New Roman" w:cs="Times New Roman"/>
          <w:bCs/>
          <w:sz w:val="24"/>
          <w:szCs w:val="24"/>
          <w:lang w:eastAsia="ru-RU"/>
        </w:rPr>
        <w:t>Показатели форм годовой бюджетной отчетности ГРБС, ПБС соответствует оборотам и остаткам Главных книг.</w:t>
      </w:r>
    </w:p>
    <w:p w:rsidR="00AB3D0A" w:rsidRPr="00AB3D0A" w:rsidRDefault="00EC7B13" w:rsidP="00AB3D0A">
      <w:pPr>
        <w:tabs>
          <w:tab w:val="left" w:pos="709"/>
        </w:tabs>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AB3D0A" w:rsidRPr="00AB3D0A">
        <w:rPr>
          <w:rFonts w:ascii="Times New Roman" w:eastAsia="Times New Roman" w:hAnsi="Times New Roman" w:cs="Times New Roman"/>
          <w:bCs/>
          <w:sz w:val="24"/>
          <w:szCs w:val="24"/>
          <w:lang w:eastAsia="ru-RU"/>
        </w:rPr>
        <w:t xml:space="preserve">Проверкой полноты бюджетной отчетности в части ее соответствия по составу и установленным формам, достоверности отражения показателей </w:t>
      </w:r>
      <w:r>
        <w:rPr>
          <w:rFonts w:ascii="Times New Roman" w:eastAsia="Times New Roman" w:hAnsi="Times New Roman" w:cs="Times New Roman"/>
          <w:b/>
          <w:bCs/>
          <w:sz w:val="24"/>
          <w:szCs w:val="24"/>
          <w:lang w:eastAsia="ru-RU"/>
        </w:rPr>
        <w:t xml:space="preserve">консолидированной </w:t>
      </w:r>
      <w:r w:rsidR="00AB3D0A" w:rsidRPr="00E60889">
        <w:rPr>
          <w:rFonts w:ascii="Times New Roman" w:eastAsia="Times New Roman" w:hAnsi="Times New Roman" w:cs="Times New Roman"/>
          <w:bCs/>
          <w:sz w:val="24"/>
          <w:szCs w:val="24"/>
          <w:lang w:eastAsia="ru-RU"/>
        </w:rPr>
        <w:t>бюджетной отчетности по</w:t>
      </w:r>
      <w:r w:rsidR="00AB3D0A" w:rsidRPr="00AB3D0A">
        <w:rPr>
          <w:rFonts w:ascii="Times New Roman" w:eastAsia="Times New Roman" w:hAnsi="Times New Roman" w:cs="Times New Roman"/>
          <w:bCs/>
          <w:sz w:val="24"/>
          <w:szCs w:val="24"/>
          <w:lang w:eastAsia="ru-RU"/>
        </w:rPr>
        <w:t xml:space="preserve"> их соответствию положениям Инструкции № 191н установлено следующее. </w:t>
      </w:r>
    </w:p>
    <w:p w:rsidR="00AB3D0A" w:rsidRPr="00AB3D0A" w:rsidRDefault="00AB3D0A" w:rsidP="00AB3D0A">
      <w:pPr>
        <w:shd w:val="clear" w:color="auto" w:fill="FFFFFF"/>
        <w:tabs>
          <w:tab w:val="left" w:pos="567"/>
        </w:tabs>
        <w:spacing w:after="0" w:line="240" w:lineRule="auto"/>
        <w:jc w:val="both"/>
        <w:rPr>
          <w:rFonts w:ascii="Times New Roman" w:eastAsia="Times New Roman" w:hAnsi="Times New Roman" w:cs="Times New Roman"/>
          <w:bCs/>
          <w:color w:val="333333"/>
          <w:sz w:val="24"/>
          <w:szCs w:val="24"/>
          <w:lang w:eastAsia="ru-RU"/>
        </w:rPr>
      </w:pPr>
      <w:r w:rsidRPr="00AB3D0A">
        <w:rPr>
          <w:rFonts w:ascii="Times New Roman" w:eastAsia="Times New Roman" w:hAnsi="Times New Roman" w:cs="Times New Roman"/>
          <w:bCs/>
          <w:sz w:val="24"/>
          <w:szCs w:val="24"/>
          <w:lang w:eastAsia="ru-RU"/>
        </w:rPr>
        <w:t xml:space="preserve">         В соответствии с требованиями п. 4 Инструкции № 191н, консолидированная</w:t>
      </w:r>
      <w:r w:rsidRPr="00AB3D0A">
        <w:rPr>
          <w:rFonts w:ascii="Times New Roman" w:eastAsia="Times New Roman" w:hAnsi="Times New Roman" w:cs="Times New Roman"/>
          <w:sz w:val="24"/>
          <w:szCs w:val="24"/>
          <w:lang w:eastAsia="ru-RU"/>
        </w:rPr>
        <w:t xml:space="preserve"> годовая бюджетная отчетность </w:t>
      </w:r>
      <w:r w:rsidR="006E2DF3">
        <w:rPr>
          <w:rFonts w:ascii="Times New Roman" w:eastAsia="Times New Roman" w:hAnsi="Times New Roman" w:cs="Times New Roman"/>
          <w:sz w:val="24"/>
          <w:szCs w:val="24"/>
          <w:lang w:eastAsia="ru-RU"/>
        </w:rPr>
        <w:t>Брусничного</w:t>
      </w:r>
      <w:r w:rsidRPr="00AB3D0A">
        <w:rPr>
          <w:rFonts w:ascii="Times New Roman" w:eastAsia="Times New Roman" w:hAnsi="Times New Roman" w:cs="Times New Roman"/>
          <w:sz w:val="24"/>
          <w:szCs w:val="24"/>
          <w:lang w:eastAsia="ru-RU"/>
        </w:rPr>
        <w:t xml:space="preserve"> муниципального образования, составленная на основании отчетов главных распорядителей и получателя бюджетных средств путем суммирования одноименных показателей по строкам и графам соответствующих разделов, представлена в Контрольно-счетную палату </w:t>
      </w:r>
      <w:proofErr w:type="spellStart"/>
      <w:r w:rsidRPr="00AB3D0A">
        <w:rPr>
          <w:rFonts w:ascii="Times New Roman" w:eastAsia="Times New Roman" w:hAnsi="Times New Roman" w:cs="Times New Roman"/>
          <w:sz w:val="24"/>
          <w:szCs w:val="24"/>
          <w:lang w:eastAsia="ru-RU"/>
        </w:rPr>
        <w:t>Нижнеилимского</w:t>
      </w:r>
      <w:proofErr w:type="spellEnd"/>
      <w:r w:rsidRPr="00AB3D0A">
        <w:rPr>
          <w:rFonts w:ascii="Times New Roman" w:eastAsia="Times New Roman" w:hAnsi="Times New Roman" w:cs="Times New Roman"/>
          <w:sz w:val="24"/>
          <w:szCs w:val="24"/>
          <w:lang w:eastAsia="ru-RU"/>
        </w:rPr>
        <w:t xml:space="preserve"> муниципального района</w:t>
      </w:r>
      <w:r w:rsidRPr="00AB3D0A">
        <w:rPr>
          <w:rFonts w:ascii="Times New Roman" w:eastAsia="Times New Roman" w:hAnsi="Times New Roman" w:cs="Times New Roman"/>
          <w:bCs/>
          <w:sz w:val="24"/>
          <w:szCs w:val="24"/>
          <w:lang w:eastAsia="ru-RU"/>
        </w:rPr>
        <w:t xml:space="preserve"> на бумажном носителе, в сброшюрованном и пронумерованном виде с оглавлением и сопроводительным письмом. Отчетность составлена нарастающим итогом с начала года с точностью до второго десятичного знака после запятой</w:t>
      </w:r>
      <w:r w:rsidR="00D70B00">
        <w:rPr>
          <w:rFonts w:ascii="Times New Roman" w:eastAsia="Times New Roman" w:hAnsi="Times New Roman" w:cs="Times New Roman"/>
          <w:bCs/>
          <w:sz w:val="24"/>
          <w:szCs w:val="24"/>
          <w:lang w:eastAsia="ru-RU"/>
        </w:rPr>
        <w:t>.</w:t>
      </w:r>
    </w:p>
    <w:p w:rsidR="00AB3D0A" w:rsidRPr="00AB3D0A" w:rsidRDefault="00EC7B13" w:rsidP="006E2DF3">
      <w:pPr>
        <w:widowControl w:val="0"/>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color w:val="000000"/>
          <w:sz w:val="24"/>
          <w:szCs w:val="24"/>
        </w:rPr>
        <w:t xml:space="preserve">         </w:t>
      </w:r>
      <w:r w:rsidR="00AB3D0A" w:rsidRPr="00AB3D0A">
        <w:rPr>
          <w:rFonts w:ascii="Times New Roman" w:eastAsia="Calibri" w:hAnsi="Times New Roman" w:cs="Times New Roman"/>
          <w:b/>
          <w:bCs/>
          <w:color w:val="000000"/>
          <w:sz w:val="24"/>
          <w:szCs w:val="24"/>
        </w:rPr>
        <w:t xml:space="preserve">Баланс исполнения бюджета (ф. 0503120) </w:t>
      </w:r>
      <w:r w:rsidR="00AB3D0A" w:rsidRPr="00AB3D0A">
        <w:rPr>
          <w:rFonts w:ascii="Times New Roman" w:eastAsia="Calibri" w:hAnsi="Times New Roman" w:cs="Times New Roman"/>
          <w:color w:val="000000"/>
          <w:sz w:val="24"/>
          <w:szCs w:val="24"/>
        </w:rPr>
        <w:t>сформирован по состоянию на 1</w:t>
      </w:r>
      <w:r w:rsidR="00AB3D0A" w:rsidRPr="00AB3D0A">
        <w:rPr>
          <w:rFonts w:ascii="Times New Roman" w:eastAsia="Calibri" w:hAnsi="Times New Roman" w:cs="Times New Roman"/>
          <w:color w:val="000000"/>
          <w:sz w:val="24"/>
          <w:szCs w:val="24"/>
        </w:rPr>
        <w:br/>
        <w:t>января 2020 года. В группе граф 3-5, 6-8 отражены данные о стоимости активов,</w:t>
      </w:r>
      <w:r w:rsidR="00AB3D0A" w:rsidRPr="00AB3D0A">
        <w:rPr>
          <w:rFonts w:ascii="Times New Roman" w:eastAsia="Calibri" w:hAnsi="Times New Roman" w:cs="Times New Roman"/>
          <w:color w:val="000000"/>
          <w:sz w:val="24"/>
          <w:szCs w:val="24"/>
        </w:rPr>
        <w:br/>
        <w:t>обязательств, финансовом результате на начало (конец) года. Итоговые графы 5, 8</w:t>
      </w:r>
      <w:r w:rsidR="00AB3D0A" w:rsidRPr="00AB3D0A">
        <w:rPr>
          <w:rFonts w:ascii="Times New Roman" w:eastAsia="Calibri" w:hAnsi="Times New Roman" w:cs="Times New Roman"/>
          <w:color w:val="000000"/>
          <w:sz w:val="24"/>
          <w:szCs w:val="24"/>
        </w:rPr>
        <w:br/>
        <w:t>сформированы путем суммирования граф 3, 4, граф 6, 7, соответственно. Баланс (ф.</w:t>
      </w:r>
      <w:r w:rsidR="00AB3D0A" w:rsidRPr="00AB3D0A">
        <w:rPr>
          <w:rFonts w:ascii="Times New Roman" w:eastAsia="Calibri" w:hAnsi="Times New Roman" w:cs="Times New Roman"/>
          <w:color w:val="000000"/>
          <w:sz w:val="24"/>
          <w:szCs w:val="24"/>
        </w:rPr>
        <w:br/>
        <w:t>0503120) сформирован на основании сводного Баланса (ф. 0503130).</w:t>
      </w:r>
      <w:r w:rsidR="00AB3D0A" w:rsidRPr="00AB3D0A">
        <w:rPr>
          <w:rFonts w:ascii="Times New Roman" w:eastAsia="Calibri" w:hAnsi="Times New Roman" w:cs="Times New Roman"/>
          <w:color w:val="000000"/>
          <w:sz w:val="24"/>
          <w:szCs w:val="24"/>
        </w:rPr>
        <w:br/>
        <w:t xml:space="preserve">      </w:t>
      </w: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b/>
          <w:sz w:val="24"/>
          <w:szCs w:val="24"/>
        </w:rPr>
        <w:t>Справки по консолидируемым расчетам (ф. 0503125)</w:t>
      </w:r>
      <w:r w:rsidR="00AB3D0A" w:rsidRPr="00AB3D0A">
        <w:rPr>
          <w:rFonts w:ascii="Times New Roman" w:eastAsia="Calibri" w:hAnsi="Times New Roman" w:cs="Times New Roman"/>
          <w:sz w:val="24"/>
          <w:szCs w:val="24"/>
        </w:rPr>
        <w:t xml:space="preserve"> сформированы по состоянию на 01.01.2020г.</w:t>
      </w:r>
    </w:p>
    <w:p w:rsidR="00AB3D0A" w:rsidRPr="00AB3D0A" w:rsidRDefault="00AB3D0A" w:rsidP="00AB3D0A">
      <w:pPr>
        <w:shd w:val="clear" w:color="auto" w:fill="FFFFFF"/>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соответствии с п. 25 Инструкцией № 191н Справки по консолидируемым расчетам (ф.0503125) составлены раздельно по кодам счетов, 140110 195, 140120251.</w:t>
      </w:r>
    </w:p>
    <w:p w:rsidR="00AB3D0A" w:rsidRPr="00AB3D0A" w:rsidRDefault="0086650F" w:rsidP="00AB3D0A">
      <w:pPr>
        <w:shd w:val="clear" w:color="auto" w:fill="FFFFFF"/>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        </w:t>
      </w:r>
      <w:r w:rsidR="00AB3D0A" w:rsidRPr="00AB3D0A">
        <w:rPr>
          <w:rFonts w:ascii="Times New Roman" w:eastAsia="Calibri" w:hAnsi="Times New Roman" w:cs="Times New Roman"/>
          <w:b/>
          <w:color w:val="000000"/>
          <w:sz w:val="24"/>
          <w:szCs w:val="24"/>
        </w:rPr>
        <w:t>В</w:t>
      </w:r>
      <w:r>
        <w:rPr>
          <w:rFonts w:ascii="Times New Roman" w:eastAsia="Calibri" w:hAnsi="Times New Roman" w:cs="Times New Roman"/>
          <w:b/>
          <w:color w:val="000000"/>
          <w:sz w:val="24"/>
          <w:szCs w:val="24"/>
        </w:rPr>
        <w:t xml:space="preserve"> </w:t>
      </w:r>
      <w:proofErr w:type="gramStart"/>
      <w:r w:rsidR="00AB3D0A" w:rsidRPr="00AB3D0A">
        <w:rPr>
          <w:rFonts w:ascii="Times New Roman" w:eastAsia="Calibri" w:hAnsi="Times New Roman" w:cs="Times New Roman"/>
          <w:b/>
          <w:bCs/>
          <w:color w:val="000000"/>
          <w:sz w:val="24"/>
          <w:szCs w:val="24"/>
        </w:rPr>
        <w:t>отступлении  от</w:t>
      </w:r>
      <w:proofErr w:type="gramEnd"/>
      <w:r w:rsidR="00AB3D0A" w:rsidRPr="00AB3D0A">
        <w:rPr>
          <w:rFonts w:ascii="Times New Roman" w:eastAsia="Calibri" w:hAnsi="Times New Roman" w:cs="Times New Roman"/>
          <w:b/>
          <w:bCs/>
          <w:color w:val="000000"/>
          <w:sz w:val="24"/>
          <w:szCs w:val="24"/>
        </w:rPr>
        <w:t xml:space="preserve"> требований </w:t>
      </w:r>
      <w:r w:rsidR="00AB3D0A" w:rsidRPr="00AB3D0A">
        <w:rPr>
          <w:rFonts w:ascii="Times New Roman" w:eastAsia="Calibri" w:hAnsi="Times New Roman" w:cs="Times New Roman"/>
          <w:color w:val="000000"/>
          <w:sz w:val="24"/>
          <w:szCs w:val="24"/>
        </w:rPr>
        <w:t xml:space="preserve">пунктов 29.1, 30, 32 Инструкции № 191н в Справках (ф. 0503125) по кодам счетов </w:t>
      </w:r>
      <w:r w:rsidR="00AB3D0A" w:rsidRPr="00AB3D0A">
        <w:rPr>
          <w:rFonts w:ascii="Times New Roman" w:eastAsia="Calibri" w:hAnsi="Times New Roman" w:cs="Times New Roman"/>
          <w:b/>
          <w:bCs/>
          <w:color w:val="000000"/>
          <w:sz w:val="24"/>
          <w:szCs w:val="24"/>
        </w:rPr>
        <w:t xml:space="preserve">не заполнены графы </w:t>
      </w:r>
      <w:r w:rsidR="00AB3D0A" w:rsidRPr="00AB3D0A">
        <w:rPr>
          <w:rFonts w:ascii="Times New Roman" w:eastAsia="Calibri" w:hAnsi="Times New Roman" w:cs="Times New Roman"/>
          <w:bCs/>
          <w:color w:val="000000"/>
          <w:sz w:val="24"/>
          <w:szCs w:val="24"/>
        </w:rPr>
        <w:t xml:space="preserve"> 2, </w:t>
      </w:r>
      <w:r w:rsidR="00AB3D0A" w:rsidRPr="00AB3D0A">
        <w:rPr>
          <w:rFonts w:ascii="Times New Roman" w:eastAsia="Calibri" w:hAnsi="Times New Roman" w:cs="Times New Roman"/>
          <w:color w:val="000000"/>
          <w:sz w:val="24"/>
          <w:szCs w:val="24"/>
        </w:rPr>
        <w:t xml:space="preserve">10, 11, 12. Согласно Инструкции № 191н в указанных графах отражаются: </w:t>
      </w:r>
    </w:p>
    <w:p w:rsidR="00AB3D0A" w:rsidRPr="00AB3D0A" w:rsidRDefault="001D390F" w:rsidP="001D390F">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в </w:t>
      </w:r>
      <w:hyperlink r:id="rId7" w:history="1">
        <w:r w:rsidR="00AB3D0A" w:rsidRPr="00AB3D0A">
          <w:rPr>
            <w:rFonts w:ascii="Times New Roman" w:eastAsia="Calibri" w:hAnsi="Times New Roman" w:cs="Times New Roman"/>
            <w:sz w:val="24"/>
            <w:szCs w:val="24"/>
          </w:rPr>
          <w:t>графе 2</w:t>
        </w:r>
      </w:hyperlink>
      <w:r w:rsidR="00AB3D0A" w:rsidRPr="00AB3D0A">
        <w:rPr>
          <w:rFonts w:ascii="Times New Roman" w:eastAsia="Calibri" w:hAnsi="Times New Roman" w:cs="Times New Roman"/>
          <w:sz w:val="24"/>
          <w:szCs w:val="24"/>
        </w:rPr>
        <w:t xml:space="preserve"> - номер (код) организации (ИНН контрагента по отражаемым расчетам или код организации по Сводному реестру); </w:t>
      </w:r>
    </w:p>
    <w:p w:rsidR="00AB3D0A" w:rsidRPr="00AB3D0A" w:rsidRDefault="00AB3D0A" w:rsidP="00AB3D0A">
      <w:pPr>
        <w:autoSpaceDE w:val="0"/>
        <w:autoSpaceDN w:val="0"/>
        <w:adjustRightInd w:val="0"/>
        <w:spacing w:after="0" w:line="240" w:lineRule="auto"/>
        <w:ind w:firstLine="540"/>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в графе 10 - ИНН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AB3D0A" w:rsidRPr="00AB3D0A" w:rsidRDefault="00AB3D0A" w:rsidP="00AB3D0A">
      <w:pPr>
        <w:shd w:val="clear" w:color="auto" w:fill="FFFFFF"/>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 xml:space="preserve">        в графе 11 - код главы по БК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AB3D0A" w:rsidRDefault="00AB3D0A" w:rsidP="00662693">
      <w:pPr>
        <w:tabs>
          <w:tab w:val="left" w:pos="567"/>
        </w:tabs>
        <w:spacing w:after="0" w:line="240" w:lineRule="auto"/>
        <w:contextualSpacing/>
        <w:jc w:val="both"/>
        <w:rPr>
          <w:rFonts w:ascii="Times New Roman" w:eastAsia="Times New Roman" w:hAnsi="Times New Roman" w:cs="Times New Roman"/>
          <w:color w:val="000000"/>
          <w:sz w:val="24"/>
          <w:szCs w:val="24"/>
          <w:lang w:eastAsia="ru-RU"/>
        </w:rPr>
      </w:pPr>
      <w:r w:rsidRPr="00AB3D0A">
        <w:rPr>
          <w:rFonts w:ascii="Times New Roman" w:eastAsia="Times New Roman" w:hAnsi="Times New Roman" w:cs="Times New Roman"/>
          <w:color w:val="000000"/>
          <w:sz w:val="24"/>
          <w:szCs w:val="24"/>
          <w:lang w:eastAsia="ru-RU"/>
        </w:rPr>
        <w:t xml:space="preserve">        в графе 12 - код по ОКТМО взаимосвязанного контрагента</w:t>
      </w:r>
    </w:p>
    <w:p w:rsidR="00A42049" w:rsidRDefault="00662693" w:rsidP="00662693">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b/>
          <w:bCs/>
          <w:sz w:val="24"/>
          <w:szCs w:val="24"/>
        </w:rPr>
        <w:t xml:space="preserve"> </w:t>
      </w:r>
      <w:r w:rsidR="00A42049">
        <w:rPr>
          <w:rFonts w:ascii="Times New Roman" w:hAnsi="Times New Roman" w:cs="Times New Roman"/>
          <w:b/>
          <w:bCs/>
          <w:sz w:val="24"/>
          <w:szCs w:val="24"/>
        </w:rPr>
        <w:t xml:space="preserve">Сведения об исполнении бюджета </w:t>
      </w:r>
      <w:hyperlink r:id="rId8" w:history="1">
        <w:r w:rsidR="00A42049" w:rsidRPr="003B7483">
          <w:rPr>
            <w:rFonts w:ascii="Times New Roman" w:hAnsi="Times New Roman" w:cs="Times New Roman"/>
            <w:bCs/>
            <w:sz w:val="24"/>
            <w:szCs w:val="24"/>
          </w:rPr>
          <w:t>(ф. 0503164)</w:t>
        </w:r>
      </w:hyperlink>
      <w:r w:rsidR="00A42049" w:rsidRPr="003B7483">
        <w:rPr>
          <w:rFonts w:ascii="Times New Roman" w:hAnsi="Times New Roman" w:cs="Times New Roman"/>
          <w:bCs/>
          <w:sz w:val="24"/>
          <w:szCs w:val="24"/>
        </w:rPr>
        <w:t xml:space="preserve"> </w:t>
      </w:r>
      <w:r w:rsidR="00A42049">
        <w:rPr>
          <w:rFonts w:ascii="Times New Roman" w:hAnsi="Times New Roman" w:cs="Times New Roman"/>
          <w:sz w:val="24"/>
          <w:szCs w:val="24"/>
        </w:rPr>
        <w:t>содержит обобщенные за отчетный период данные о результатах исполнения бюджета субъектом бюджетной отчетности.</w:t>
      </w:r>
    </w:p>
    <w:p w:rsidR="004E30F6" w:rsidRPr="004E30F6" w:rsidRDefault="007B28C2" w:rsidP="00A42049">
      <w:pPr>
        <w:autoSpaceDE w:val="0"/>
        <w:autoSpaceDN w:val="0"/>
        <w:adjustRightInd w:val="0"/>
        <w:spacing w:after="0" w:line="240" w:lineRule="auto"/>
        <w:jc w:val="both"/>
        <w:rPr>
          <w:rFonts w:ascii="Times New Roman" w:eastAsia="Calibri" w:hAnsi="Times New Roman" w:cs="Times New Roman"/>
          <w:b/>
          <w:bCs/>
          <w:i/>
          <w:sz w:val="24"/>
          <w:szCs w:val="24"/>
        </w:rPr>
      </w:pPr>
      <w:r>
        <w:rPr>
          <w:rStyle w:val="af3"/>
          <w:rFonts w:ascii="Times New Roman" w:hAnsi="Times New Roman" w:cs="Times New Roman"/>
          <w:b/>
          <w:i w:val="0"/>
          <w:sz w:val="24"/>
          <w:szCs w:val="24"/>
          <w:bdr w:val="none" w:sz="0" w:space="0" w:color="auto" w:frame="1"/>
          <w:shd w:val="clear" w:color="auto" w:fill="F9F9F9"/>
        </w:rPr>
        <w:lastRenderedPageBreak/>
        <w:t xml:space="preserve">         </w:t>
      </w:r>
      <w:r w:rsidR="004E30F6" w:rsidRPr="004E30F6">
        <w:rPr>
          <w:rStyle w:val="af3"/>
          <w:rFonts w:ascii="Times New Roman" w:hAnsi="Times New Roman" w:cs="Times New Roman"/>
          <w:b/>
          <w:i w:val="0"/>
          <w:sz w:val="24"/>
          <w:szCs w:val="24"/>
          <w:bdr w:val="none" w:sz="0" w:space="0" w:color="auto" w:frame="1"/>
          <w:shd w:val="clear" w:color="auto" w:fill="F9F9F9"/>
        </w:rPr>
        <w:t>В нарушение</w:t>
      </w:r>
      <w:r w:rsidR="004E30F6" w:rsidRPr="004E30F6">
        <w:rPr>
          <w:rStyle w:val="af3"/>
          <w:rFonts w:ascii="Times New Roman" w:hAnsi="Times New Roman" w:cs="Times New Roman"/>
          <w:i w:val="0"/>
          <w:sz w:val="24"/>
          <w:szCs w:val="24"/>
          <w:bdr w:val="none" w:sz="0" w:space="0" w:color="auto" w:frame="1"/>
          <w:shd w:val="clear" w:color="auto" w:fill="F9F9F9"/>
        </w:rPr>
        <w:t xml:space="preserve"> пункта 163 Инструкции №191н</w:t>
      </w:r>
      <w:r>
        <w:rPr>
          <w:rStyle w:val="af3"/>
          <w:rFonts w:ascii="Times New Roman" w:hAnsi="Times New Roman" w:cs="Times New Roman"/>
          <w:i w:val="0"/>
          <w:sz w:val="24"/>
          <w:szCs w:val="24"/>
          <w:bdr w:val="none" w:sz="0" w:space="0" w:color="auto" w:frame="1"/>
          <w:shd w:val="clear" w:color="auto" w:fill="F9F9F9"/>
        </w:rPr>
        <w:t xml:space="preserve"> </w:t>
      </w:r>
      <w:r w:rsidR="004E30F6" w:rsidRPr="004E30F6">
        <w:rPr>
          <w:rFonts w:ascii="Times New Roman" w:hAnsi="Times New Roman" w:cs="Times New Roman"/>
          <w:sz w:val="24"/>
          <w:szCs w:val="24"/>
          <w:shd w:val="clear" w:color="auto" w:fill="F9F9F9"/>
        </w:rPr>
        <w:t xml:space="preserve">в </w:t>
      </w:r>
      <w:r w:rsidR="004E30F6" w:rsidRPr="003B7483">
        <w:rPr>
          <w:rFonts w:ascii="Times New Roman" w:hAnsi="Times New Roman" w:cs="Times New Roman"/>
          <w:sz w:val="24"/>
          <w:szCs w:val="24"/>
          <w:shd w:val="clear" w:color="auto" w:fill="F9F9F9"/>
        </w:rPr>
        <w:t>ф. 0503164 «Сведения об исполнении бюджета»</w:t>
      </w:r>
      <w:r w:rsidR="00A93649">
        <w:rPr>
          <w:rFonts w:ascii="Times New Roman" w:hAnsi="Times New Roman" w:cs="Times New Roman"/>
          <w:b/>
          <w:sz w:val="24"/>
          <w:szCs w:val="24"/>
          <w:shd w:val="clear" w:color="auto" w:fill="F9F9F9"/>
        </w:rPr>
        <w:t xml:space="preserve"> </w:t>
      </w:r>
      <w:r w:rsidR="004E30F6" w:rsidRPr="004E30F6">
        <w:rPr>
          <w:rFonts w:ascii="Times New Roman" w:hAnsi="Times New Roman" w:cs="Times New Roman"/>
          <w:sz w:val="24"/>
          <w:szCs w:val="24"/>
          <w:shd w:val="clear" w:color="auto" w:fill="F9F9F9"/>
        </w:rPr>
        <w:t>в раздел</w:t>
      </w:r>
      <w:r w:rsidR="00A93649">
        <w:rPr>
          <w:rFonts w:ascii="Times New Roman" w:hAnsi="Times New Roman" w:cs="Times New Roman"/>
          <w:sz w:val="24"/>
          <w:szCs w:val="24"/>
          <w:shd w:val="clear" w:color="auto" w:fill="F9F9F9"/>
        </w:rPr>
        <w:t>е</w:t>
      </w:r>
      <w:r w:rsidR="004E30F6" w:rsidRPr="004E30F6">
        <w:rPr>
          <w:rFonts w:ascii="Times New Roman" w:hAnsi="Times New Roman" w:cs="Times New Roman"/>
          <w:sz w:val="24"/>
          <w:szCs w:val="24"/>
          <w:shd w:val="clear" w:color="auto" w:fill="F9F9F9"/>
        </w:rPr>
        <w:t xml:space="preserve"> «Расходы бюджета» </w:t>
      </w:r>
      <w:r w:rsidR="004E30F6">
        <w:rPr>
          <w:rFonts w:ascii="Times New Roman" w:hAnsi="Times New Roman" w:cs="Times New Roman"/>
          <w:sz w:val="24"/>
          <w:szCs w:val="24"/>
          <w:shd w:val="clear" w:color="auto" w:fill="F9F9F9"/>
        </w:rPr>
        <w:t xml:space="preserve">не отражены </w:t>
      </w:r>
      <w:r w:rsidR="00A93649">
        <w:rPr>
          <w:rFonts w:ascii="Times New Roman" w:hAnsi="Times New Roman" w:cs="Times New Roman"/>
          <w:sz w:val="24"/>
          <w:szCs w:val="24"/>
          <w:shd w:val="clear" w:color="auto" w:fill="F9F9F9"/>
        </w:rPr>
        <w:t xml:space="preserve">итоговые </w:t>
      </w:r>
      <w:r w:rsidR="004E30F6">
        <w:rPr>
          <w:rFonts w:ascii="Times New Roman" w:hAnsi="Times New Roman" w:cs="Times New Roman"/>
          <w:sz w:val="24"/>
          <w:szCs w:val="24"/>
          <w:shd w:val="clear" w:color="auto" w:fill="F9F9F9"/>
        </w:rPr>
        <w:t>показатели</w:t>
      </w:r>
      <w:r w:rsidR="00A93649">
        <w:rPr>
          <w:rFonts w:ascii="Times New Roman" w:hAnsi="Times New Roman" w:cs="Times New Roman"/>
          <w:sz w:val="24"/>
          <w:szCs w:val="24"/>
          <w:shd w:val="clear" w:color="auto" w:fill="F9F9F9"/>
        </w:rPr>
        <w:t>, а также показатели</w:t>
      </w:r>
      <w:r w:rsidR="004E30F6" w:rsidRPr="004E30F6">
        <w:rPr>
          <w:rFonts w:ascii="Times New Roman" w:hAnsi="Times New Roman" w:cs="Times New Roman"/>
          <w:sz w:val="24"/>
          <w:szCs w:val="24"/>
          <w:shd w:val="clear" w:color="auto" w:fill="F9F9F9"/>
        </w:rPr>
        <w:t xml:space="preserve"> в разрезе </w:t>
      </w:r>
      <w:r w:rsidR="004E30F6" w:rsidRPr="004E30F6">
        <w:rPr>
          <w:rFonts w:ascii="Times New Roman" w:hAnsi="Times New Roman" w:cs="Times New Roman"/>
          <w:sz w:val="24"/>
          <w:szCs w:val="24"/>
          <w:u w:val="single"/>
          <w:bdr w:val="none" w:sz="0" w:space="0" w:color="auto" w:frame="1"/>
          <w:shd w:val="clear" w:color="auto" w:fill="F9F9F9"/>
        </w:rPr>
        <w:t>кода главы по БК</w:t>
      </w:r>
      <w:r w:rsidR="004E30F6" w:rsidRPr="004E30F6">
        <w:rPr>
          <w:rFonts w:ascii="Times New Roman" w:hAnsi="Times New Roman" w:cs="Times New Roman"/>
          <w:sz w:val="24"/>
          <w:szCs w:val="24"/>
          <w:shd w:val="clear" w:color="auto" w:fill="F9F9F9"/>
        </w:rPr>
        <w:t xml:space="preserve">. </w:t>
      </w:r>
    </w:p>
    <w:p w:rsidR="009F776E" w:rsidRDefault="00AB3D0A" w:rsidP="00AB3D0A">
      <w:pPr>
        <w:spacing w:after="0" w:line="240" w:lineRule="auto"/>
        <w:ind w:firstLine="567"/>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Как указано</w:t>
      </w:r>
      <w:r w:rsidRPr="00AB3D0A">
        <w:rPr>
          <w:rFonts w:ascii="Times New Roman" w:eastAsia="Calibri" w:hAnsi="Times New Roman" w:cs="Times New Roman"/>
          <w:b/>
          <w:sz w:val="24"/>
          <w:szCs w:val="24"/>
        </w:rPr>
        <w:t xml:space="preserve"> в Сведениях по дебиторской и кредиторской задолженности (ф. 0503169</w:t>
      </w:r>
      <w:r w:rsidRPr="00AB3D0A">
        <w:rPr>
          <w:rFonts w:ascii="Times New Roman" w:eastAsia="Calibri" w:hAnsi="Times New Roman" w:cs="Times New Roman"/>
          <w:sz w:val="24"/>
          <w:szCs w:val="24"/>
        </w:rPr>
        <w:t xml:space="preserve">) по состоянию на 01.01.2020 дебиторская задолженность сложилось в сумме </w:t>
      </w:r>
      <w:r w:rsidR="00A93649">
        <w:rPr>
          <w:rFonts w:ascii="Times New Roman" w:eastAsia="Calibri" w:hAnsi="Times New Roman" w:cs="Times New Roman"/>
          <w:b/>
          <w:sz w:val="24"/>
          <w:szCs w:val="24"/>
        </w:rPr>
        <w:t>149,1</w:t>
      </w:r>
      <w:r w:rsidRPr="00DF588F">
        <w:rPr>
          <w:rFonts w:ascii="Times New Roman" w:eastAsia="Calibri" w:hAnsi="Times New Roman" w:cs="Times New Roman"/>
          <w:b/>
          <w:sz w:val="24"/>
          <w:szCs w:val="24"/>
        </w:rPr>
        <w:t xml:space="preserve"> тыс. рублей</w:t>
      </w:r>
      <w:r w:rsidRPr="00AB3D0A">
        <w:rPr>
          <w:rFonts w:ascii="Times New Roman" w:eastAsia="Calibri" w:hAnsi="Times New Roman" w:cs="Times New Roman"/>
          <w:sz w:val="24"/>
          <w:szCs w:val="24"/>
        </w:rPr>
        <w:t xml:space="preserve">, в том числе просроченная в сумме </w:t>
      </w:r>
      <w:r w:rsidR="00A93649">
        <w:rPr>
          <w:rFonts w:ascii="Times New Roman" w:eastAsia="Calibri" w:hAnsi="Times New Roman" w:cs="Times New Roman"/>
          <w:sz w:val="24"/>
          <w:szCs w:val="24"/>
        </w:rPr>
        <w:t>3,0</w:t>
      </w:r>
      <w:r w:rsidRPr="00AB3D0A">
        <w:rPr>
          <w:rFonts w:ascii="Times New Roman" w:eastAsia="Calibri" w:hAnsi="Times New Roman" w:cs="Times New Roman"/>
          <w:sz w:val="24"/>
          <w:szCs w:val="24"/>
        </w:rPr>
        <w:t xml:space="preserve"> тыс. рублей. Наибольший удельный вес дебиторской задолженности на конец отчетного периода отмечается по счету 1 30300 00 – </w:t>
      </w:r>
      <w:r w:rsidR="00A93649">
        <w:rPr>
          <w:rFonts w:ascii="Times New Roman" w:eastAsia="Calibri" w:hAnsi="Times New Roman" w:cs="Times New Roman"/>
          <w:b/>
          <w:sz w:val="24"/>
          <w:szCs w:val="24"/>
        </w:rPr>
        <w:t>119,1</w:t>
      </w:r>
      <w:r w:rsidRPr="00AB3D0A">
        <w:rPr>
          <w:rFonts w:ascii="Times New Roman" w:eastAsia="Calibri" w:hAnsi="Times New Roman" w:cs="Times New Roman"/>
          <w:b/>
          <w:sz w:val="24"/>
          <w:szCs w:val="24"/>
        </w:rPr>
        <w:t xml:space="preserve"> тыс. рублей</w:t>
      </w:r>
      <w:r w:rsidRPr="00AB3D0A">
        <w:rPr>
          <w:rFonts w:ascii="Times New Roman" w:eastAsia="Calibri" w:hAnsi="Times New Roman" w:cs="Times New Roman"/>
          <w:sz w:val="24"/>
          <w:szCs w:val="24"/>
        </w:rPr>
        <w:t xml:space="preserve">. Наличие дебиторской задолженности по платежам в бюджеты </w:t>
      </w:r>
      <w:r w:rsidRPr="00AB3D0A">
        <w:rPr>
          <w:rFonts w:ascii="Times New Roman" w:eastAsia="Calibri" w:hAnsi="Times New Roman" w:cs="Times New Roman"/>
          <w:i/>
          <w:sz w:val="24"/>
          <w:szCs w:val="24"/>
        </w:rPr>
        <w:t>указывает на неэффективность использования бюджетных средств</w:t>
      </w:r>
      <w:r w:rsidRPr="00AB3D0A">
        <w:rPr>
          <w:rFonts w:ascii="Times New Roman" w:eastAsia="Calibri" w:hAnsi="Times New Roman" w:cs="Times New Roman"/>
          <w:sz w:val="24"/>
          <w:szCs w:val="24"/>
        </w:rPr>
        <w:t xml:space="preserve"> ввиду их необоснованного отвлечения из бюджета. Закрепленный ст.34 БК РФ принцип эффективности использования бюджетных средств участником бюджетного процесса</w:t>
      </w:r>
      <w:r w:rsidR="00166059">
        <w:rPr>
          <w:rFonts w:ascii="Times New Roman" w:eastAsia="Calibri" w:hAnsi="Times New Roman" w:cs="Times New Roman"/>
          <w:sz w:val="24"/>
          <w:szCs w:val="24"/>
        </w:rPr>
        <w:t xml:space="preserve"> не соблюден</w:t>
      </w:r>
      <w:r w:rsidRPr="00AB3D0A">
        <w:rPr>
          <w:rFonts w:ascii="Times New Roman" w:eastAsia="Calibri" w:hAnsi="Times New Roman" w:cs="Times New Roman"/>
          <w:sz w:val="24"/>
          <w:szCs w:val="24"/>
        </w:rPr>
        <w:t>.</w:t>
      </w:r>
      <w:r w:rsidR="007B28C2">
        <w:rPr>
          <w:rFonts w:ascii="Times New Roman" w:eastAsia="Calibri" w:hAnsi="Times New Roman" w:cs="Times New Roman"/>
          <w:sz w:val="24"/>
          <w:szCs w:val="24"/>
        </w:rPr>
        <w:t xml:space="preserve"> </w:t>
      </w:r>
    </w:p>
    <w:p w:rsidR="00A93649" w:rsidRDefault="00AB3D0A" w:rsidP="00AB3D0A">
      <w:pPr>
        <w:spacing w:after="0" w:line="240" w:lineRule="auto"/>
        <w:ind w:firstLine="567"/>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В Сведениях по дебиторской и кредиторской задолженности (ф. 0503169) содержится информация о состоянии расчетов по дебиторской и кредиторской задолженности </w:t>
      </w:r>
      <w:r w:rsidRPr="00AB3D0A">
        <w:rPr>
          <w:rFonts w:ascii="Times New Roman" w:eastAsia="Calibri" w:hAnsi="Times New Roman" w:cs="Times New Roman"/>
          <w:i/>
          <w:sz w:val="24"/>
          <w:szCs w:val="24"/>
        </w:rPr>
        <w:t>счета 020500000 "Расчеты по доходам"</w:t>
      </w:r>
      <w:r w:rsidRPr="00AB3D0A">
        <w:rPr>
          <w:rFonts w:ascii="Times New Roman" w:eastAsia="Calibri" w:hAnsi="Times New Roman" w:cs="Times New Roman"/>
          <w:sz w:val="24"/>
          <w:szCs w:val="24"/>
        </w:rPr>
        <w:t xml:space="preserve"> (дебиторская на 01.01.2020г. в сумме </w:t>
      </w:r>
      <w:r w:rsidR="00A93649">
        <w:rPr>
          <w:rFonts w:ascii="Times New Roman" w:eastAsia="Calibri" w:hAnsi="Times New Roman" w:cs="Times New Roman"/>
          <w:sz w:val="24"/>
          <w:szCs w:val="24"/>
        </w:rPr>
        <w:t>3,0</w:t>
      </w:r>
      <w:r w:rsidRPr="00AB3D0A">
        <w:rPr>
          <w:rFonts w:ascii="Times New Roman" w:eastAsia="Calibri" w:hAnsi="Times New Roman" w:cs="Times New Roman"/>
          <w:sz w:val="24"/>
          <w:szCs w:val="24"/>
        </w:rPr>
        <w:t xml:space="preserve"> тыс. рублей, кредиторская на 01.01.2</w:t>
      </w:r>
      <w:r w:rsidR="000B2EF5">
        <w:rPr>
          <w:rFonts w:ascii="Times New Roman" w:eastAsia="Calibri" w:hAnsi="Times New Roman" w:cs="Times New Roman"/>
          <w:sz w:val="24"/>
          <w:szCs w:val="24"/>
        </w:rPr>
        <w:t xml:space="preserve">020г. в сумме </w:t>
      </w:r>
      <w:r w:rsidR="00A93649">
        <w:rPr>
          <w:rFonts w:ascii="Times New Roman" w:eastAsia="Calibri" w:hAnsi="Times New Roman" w:cs="Times New Roman"/>
          <w:sz w:val="24"/>
          <w:szCs w:val="24"/>
        </w:rPr>
        <w:t>3,9</w:t>
      </w:r>
      <w:r w:rsidRPr="00AB3D0A">
        <w:rPr>
          <w:rFonts w:ascii="Times New Roman" w:eastAsia="Calibri" w:hAnsi="Times New Roman" w:cs="Times New Roman"/>
          <w:sz w:val="24"/>
          <w:szCs w:val="24"/>
        </w:rPr>
        <w:t xml:space="preserve"> тыс. рублей), показатели по данному счету бухгалтерского учета учитываются и в Балансе исполнения бюджета (ф. 0503120). </w:t>
      </w:r>
    </w:p>
    <w:p w:rsidR="002A0B7A" w:rsidRDefault="004F041C" w:rsidP="00AB3D0A">
      <w:pPr>
        <w:spacing w:after="0" w:line="240" w:lineRule="auto"/>
        <w:ind w:firstLine="567"/>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К</w:t>
      </w:r>
      <w:r w:rsidR="00D407F6" w:rsidRPr="00D407F6">
        <w:rPr>
          <w:rFonts w:ascii="Times New Roman" w:eastAsia="Calibri" w:hAnsi="Times New Roman" w:cs="Times New Roman"/>
          <w:color w:val="000000"/>
          <w:sz w:val="24"/>
          <w:szCs w:val="24"/>
          <w:shd w:val="clear" w:color="auto" w:fill="FFFFFF"/>
        </w:rPr>
        <w:t xml:space="preserve">редиторская задолженность </w:t>
      </w:r>
      <w:r w:rsidRPr="00D407F6">
        <w:rPr>
          <w:rFonts w:ascii="Times New Roman" w:eastAsia="Calibri" w:hAnsi="Times New Roman" w:cs="Times New Roman"/>
          <w:color w:val="000000"/>
          <w:sz w:val="24"/>
          <w:szCs w:val="24"/>
          <w:shd w:val="clear" w:color="auto" w:fill="FFFFFF"/>
        </w:rPr>
        <w:t>по состоянию на 01.01.20</w:t>
      </w:r>
      <w:r>
        <w:rPr>
          <w:rFonts w:ascii="Times New Roman" w:eastAsia="Calibri" w:hAnsi="Times New Roman" w:cs="Times New Roman"/>
          <w:color w:val="000000"/>
          <w:sz w:val="24"/>
          <w:szCs w:val="24"/>
          <w:shd w:val="clear" w:color="auto" w:fill="FFFFFF"/>
        </w:rPr>
        <w:t>20</w:t>
      </w:r>
      <w:r w:rsidR="00A93649">
        <w:rPr>
          <w:rFonts w:ascii="Times New Roman" w:eastAsia="Calibri" w:hAnsi="Times New Roman" w:cs="Times New Roman"/>
          <w:color w:val="000000"/>
          <w:sz w:val="24"/>
          <w:szCs w:val="24"/>
          <w:shd w:val="clear" w:color="auto" w:fill="FFFFFF"/>
        </w:rPr>
        <w:t xml:space="preserve"> </w:t>
      </w:r>
      <w:r w:rsidR="00D407F6" w:rsidRPr="00D407F6">
        <w:rPr>
          <w:rFonts w:ascii="Times New Roman" w:eastAsia="Calibri" w:hAnsi="Times New Roman" w:cs="Times New Roman"/>
          <w:color w:val="000000"/>
          <w:sz w:val="24"/>
          <w:szCs w:val="24"/>
          <w:shd w:val="clear" w:color="auto" w:fill="FFFFFF"/>
        </w:rPr>
        <w:t xml:space="preserve">составила </w:t>
      </w:r>
      <w:r w:rsidR="00A93649">
        <w:rPr>
          <w:rFonts w:ascii="Times New Roman" w:eastAsia="Calibri" w:hAnsi="Times New Roman" w:cs="Times New Roman"/>
          <w:color w:val="000000"/>
          <w:sz w:val="24"/>
          <w:szCs w:val="24"/>
          <w:shd w:val="clear" w:color="auto" w:fill="FFFFFF"/>
        </w:rPr>
        <w:t>21,9</w:t>
      </w:r>
      <w:r w:rsidR="00D407F6" w:rsidRPr="00D407F6">
        <w:rPr>
          <w:rFonts w:ascii="Times New Roman" w:eastAsia="Calibri" w:hAnsi="Times New Roman" w:cs="Times New Roman"/>
          <w:color w:val="000000"/>
          <w:sz w:val="24"/>
          <w:szCs w:val="24"/>
          <w:shd w:val="clear" w:color="auto" w:fill="FFFFFF"/>
        </w:rPr>
        <w:t xml:space="preserve"> тыс. р</w:t>
      </w:r>
      <w:r w:rsidR="00D407F6">
        <w:rPr>
          <w:rFonts w:ascii="Times New Roman" w:eastAsia="Calibri" w:hAnsi="Times New Roman" w:cs="Times New Roman"/>
          <w:color w:val="000000"/>
          <w:sz w:val="24"/>
          <w:szCs w:val="24"/>
          <w:shd w:val="clear" w:color="auto" w:fill="FFFFFF"/>
        </w:rPr>
        <w:t>ублей</w:t>
      </w:r>
      <w:r w:rsidR="00D407F6" w:rsidRPr="00D407F6">
        <w:rPr>
          <w:rFonts w:ascii="Times New Roman" w:eastAsia="Calibri" w:hAnsi="Times New Roman" w:cs="Times New Roman"/>
          <w:color w:val="000000"/>
          <w:sz w:val="24"/>
          <w:szCs w:val="24"/>
          <w:shd w:val="clear" w:color="auto" w:fill="FFFFFF"/>
        </w:rPr>
        <w:t>.</w:t>
      </w:r>
      <w:r w:rsidR="009F776E">
        <w:rPr>
          <w:rFonts w:ascii="Times New Roman" w:eastAsia="Calibri" w:hAnsi="Times New Roman" w:cs="Times New Roman"/>
          <w:color w:val="000000"/>
          <w:sz w:val="24"/>
          <w:szCs w:val="24"/>
          <w:shd w:val="clear" w:color="auto" w:fill="FFFFFF"/>
        </w:rPr>
        <w:t xml:space="preserve"> </w:t>
      </w:r>
    </w:p>
    <w:p w:rsidR="00AB3D0A" w:rsidRPr="00AB3D0A" w:rsidRDefault="00421E6C" w:rsidP="004F041C">
      <w:pPr>
        <w:ind w:firstLine="567"/>
        <w:jc w:val="both"/>
        <w:rPr>
          <w:rFonts w:ascii="Times New Roman" w:eastAsia="Calibri" w:hAnsi="Times New Roman" w:cs="Times New Roman"/>
          <w:b/>
          <w:sz w:val="24"/>
          <w:szCs w:val="24"/>
        </w:rPr>
      </w:pPr>
      <w:r w:rsidRPr="004F041C">
        <w:rPr>
          <w:rFonts w:ascii="Times New Roman" w:hAnsi="Times New Roman" w:cs="Times New Roman"/>
          <w:color w:val="000000"/>
          <w:sz w:val="24"/>
          <w:szCs w:val="24"/>
        </w:rPr>
        <w:t xml:space="preserve">Выборочная проверка тождественности показателей </w:t>
      </w:r>
      <w:r w:rsidR="00E839DB">
        <w:rPr>
          <w:rFonts w:ascii="Times New Roman" w:hAnsi="Times New Roman" w:cs="Times New Roman"/>
          <w:color w:val="000000"/>
          <w:sz w:val="24"/>
          <w:szCs w:val="24"/>
        </w:rPr>
        <w:t xml:space="preserve">консолидированной </w:t>
      </w:r>
      <w:r w:rsidRPr="004F041C">
        <w:rPr>
          <w:rFonts w:ascii="Times New Roman" w:hAnsi="Times New Roman" w:cs="Times New Roman"/>
          <w:color w:val="000000"/>
          <w:sz w:val="24"/>
          <w:szCs w:val="24"/>
        </w:rPr>
        <w:t>бюджетной</w:t>
      </w:r>
      <w:r w:rsidRPr="004F041C">
        <w:rPr>
          <w:rFonts w:ascii="Times New Roman" w:hAnsi="Times New Roman" w:cs="Times New Roman"/>
          <w:color w:val="000000"/>
          <w:sz w:val="24"/>
          <w:szCs w:val="24"/>
        </w:rPr>
        <w:br/>
        <w:t>отчетности муниципального образования расхождений не выявила.</w:t>
      </w:r>
    </w:p>
    <w:p w:rsidR="00AB3D0A" w:rsidRPr="00AB3D0A" w:rsidRDefault="00AB3D0A" w:rsidP="00AB3D0A">
      <w:pPr>
        <w:ind w:firstLine="567"/>
        <w:rPr>
          <w:rFonts w:ascii="Times New Roman" w:eastAsia="Calibri" w:hAnsi="Times New Roman" w:cs="Times New Roman"/>
          <w:b/>
          <w:sz w:val="24"/>
          <w:szCs w:val="24"/>
        </w:rPr>
      </w:pPr>
      <w:r w:rsidRPr="00AB3D0A">
        <w:rPr>
          <w:rFonts w:ascii="Times New Roman" w:eastAsia="Calibri" w:hAnsi="Times New Roman" w:cs="Times New Roman"/>
          <w:b/>
          <w:sz w:val="24"/>
          <w:szCs w:val="24"/>
        </w:rPr>
        <w:t>Основные выводы:</w:t>
      </w:r>
    </w:p>
    <w:p w:rsidR="00AB3D0A" w:rsidRPr="00AB3D0A"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 xml:space="preserve">         Анализ полноты представленной к проверке бюджетной отчетности об исполнении бюджета </w:t>
      </w:r>
      <w:r w:rsidR="00E839DB">
        <w:rPr>
          <w:rFonts w:ascii="Times New Roman" w:eastAsia="Calibri" w:hAnsi="Times New Roman" w:cs="Times New Roman"/>
          <w:color w:val="000000"/>
          <w:sz w:val="24"/>
          <w:szCs w:val="24"/>
        </w:rPr>
        <w:t>Брусничного</w:t>
      </w:r>
      <w:r w:rsidR="004F041C">
        <w:rPr>
          <w:rFonts w:ascii="Times New Roman" w:eastAsia="Calibri" w:hAnsi="Times New Roman" w:cs="Times New Roman"/>
          <w:color w:val="000000"/>
          <w:sz w:val="24"/>
          <w:szCs w:val="24"/>
        </w:rPr>
        <w:t xml:space="preserve"> муниципального образования</w:t>
      </w:r>
      <w:r w:rsidRPr="00AB3D0A">
        <w:rPr>
          <w:rFonts w:ascii="Times New Roman" w:eastAsia="Calibri" w:hAnsi="Times New Roman" w:cs="Times New Roman"/>
          <w:color w:val="000000"/>
          <w:sz w:val="24"/>
          <w:szCs w:val="24"/>
        </w:rPr>
        <w:t xml:space="preserve"> показал, что годовая отчетность об исполнении бюджета за 2019 год, представлена в полном объеме с соблюдением всех контрольных соотношений.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002A0B7A">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Параметры годового отчета об исполнении бюджета по доходам, расходам и профицит</w:t>
      </w:r>
      <w:r w:rsidR="000F5A62">
        <w:rPr>
          <w:rFonts w:ascii="Times New Roman" w:eastAsia="Calibri" w:hAnsi="Times New Roman" w:cs="Times New Roman"/>
          <w:sz w:val="24"/>
          <w:szCs w:val="24"/>
        </w:rPr>
        <w:t>у</w:t>
      </w:r>
      <w:r w:rsidRPr="00AB3D0A">
        <w:rPr>
          <w:rFonts w:ascii="Times New Roman" w:eastAsia="Calibri" w:hAnsi="Times New Roman" w:cs="Times New Roman"/>
          <w:sz w:val="24"/>
          <w:szCs w:val="24"/>
        </w:rPr>
        <w:t xml:space="preserve"> бюджета согласуются с показателями бюджетной отчетности муниципального образования за 2019 год.</w:t>
      </w:r>
    </w:p>
    <w:p w:rsidR="005C2856"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Исполнение бюджета за 2019 год по доходам составило </w:t>
      </w:r>
      <w:r w:rsidR="00E839DB">
        <w:rPr>
          <w:rFonts w:ascii="Times New Roman" w:eastAsia="Calibri" w:hAnsi="Times New Roman" w:cs="Times New Roman"/>
          <w:sz w:val="24"/>
          <w:szCs w:val="24"/>
        </w:rPr>
        <w:t>9 127,6</w:t>
      </w:r>
      <w:r w:rsidRPr="00AB3D0A">
        <w:rPr>
          <w:rFonts w:ascii="Times New Roman" w:eastAsia="Calibri" w:hAnsi="Times New Roman" w:cs="Times New Roman"/>
          <w:sz w:val="24"/>
          <w:szCs w:val="24"/>
        </w:rPr>
        <w:t xml:space="preserve"> тыс. рублей </w:t>
      </w:r>
      <w:r w:rsidR="00E839DB">
        <w:rPr>
          <w:rFonts w:ascii="Times New Roman" w:eastAsia="Calibri" w:hAnsi="Times New Roman" w:cs="Times New Roman"/>
          <w:sz w:val="24"/>
          <w:szCs w:val="24"/>
        </w:rPr>
        <w:t>или 100% от уточненных плановых назначений</w:t>
      </w:r>
      <w:r w:rsidRPr="00AB3D0A">
        <w:rPr>
          <w:rFonts w:ascii="Times New Roman" w:eastAsia="Calibri" w:hAnsi="Times New Roman" w:cs="Times New Roman"/>
          <w:sz w:val="24"/>
          <w:szCs w:val="24"/>
        </w:rPr>
        <w:t xml:space="preserve">.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002A0B7A">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 Исполнение местного бюджета по расходам по состоянию на 01.01.2020 составило </w:t>
      </w:r>
      <w:r w:rsidR="00E839DB">
        <w:rPr>
          <w:rFonts w:ascii="Times New Roman" w:eastAsia="Calibri" w:hAnsi="Times New Roman" w:cs="Times New Roman"/>
          <w:sz w:val="24"/>
          <w:szCs w:val="24"/>
        </w:rPr>
        <w:t>8 208,3</w:t>
      </w:r>
      <w:r w:rsidRPr="00AB3D0A">
        <w:rPr>
          <w:rFonts w:ascii="Times New Roman" w:eastAsia="Calibri" w:hAnsi="Times New Roman" w:cs="Times New Roman"/>
          <w:sz w:val="24"/>
          <w:szCs w:val="24"/>
        </w:rPr>
        <w:t xml:space="preserve"> тыс. рублей, или </w:t>
      </w:r>
      <w:r w:rsidR="00E839DB">
        <w:rPr>
          <w:rFonts w:ascii="Times New Roman" w:eastAsia="Calibri" w:hAnsi="Times New Roman" w:cs="Times New Roman"/>
          <w:sz w:val="24"/>
          <w:szCs w:val="24"/>
        </w:rPr>
        <w:t>88</w:t>
      </w:r>
      <w:r w:rsidRPr="00AB3D0A">
        <w:rPr>
          <w:rFonts w:ascii="Times New Roman" w:eastAsia="Calibri" w:hAnsi="Times New Roman" w:cs="Times New Roman"/>
          <w:sz w:val="24"/>
          <w:szCs w:val="24"/>
        </w:rPr>
        <w:t xml:space="preserve">% от уточненных плановых показателей. Не исполнено </w:t>
      </w:r>
      <w:r w:rsidR="005C2856">
        <w:rPr>
          <w:rFonts w:ascii="Times New Roman" w:eastAsia="Calibri" w:hAnsi="Times New Roman" w:cs="Times New Roman"/>
          <w:sz w:val="24"/>
          <w:szCs w:val="24"/>
        </w:rPr>
        <w:t xml:space="preserve">– </w:t>
      </w:r>
      <w:r w:rsidR="00E839DB">
        <w:rPr>
          <w:rFonts w:ascii="Times New Roman" w:eastAsia="Calibri" w:hAnsi="Times New Roman" w:cs="Times New Roman"/>
          <w:sz w:val="24"/>
          <w:szCs w:val="24"/>
        </w:rPr>
        <w:t>1 111,3</w:t>
      </w:r>
      <w:r w:rsidRPr="00AB3D0A">
        <w:rPr>
          <w:rFonts w:ascii="Times New Roman" w:eastAsia="Calibri" w:hAnsi="Times New Roman" w:cs="Times New Roman"/>
          <w:sz w:val="24"/>
          <w:szCs w:val="24"/>
        </w:rPr>
        <w:t xml:space="preserve"> тыс. рублей. </w:t>
      </w:r>
    </w:p>
    <w:p w:rsidR="00AB3D0A" w:rsidRPr="00C84FD1" w:rsidRDefault="002A0B7A" w:rsidP="005C2856">
      <w:pPr>
        <w:spacing w:after="0" w:line="240" w:lineRule="auto"/>
        <w:jc w:val="both"/>
        <w:outlineLvl w:val="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02269B">
        <w:rPr>
          <w:rFonts w:ascii="Times New Roman" w:eastAsia="Calibri" w:hAnsi="Times New Roman" w:cs="Times New Roman"/>
          <w:color w:val="000000"/>
          <w:sz w:val="24"/>
          <w:szCs w:val="24"/>
        </w:rPr>
        <w:t xml:space="preserve"> </w:t>
      </w:r>
      <w:r w:rsidR="00AB3D0A" w:rsidRPr="00C84FD1">
        <w:rPr>
          <w:rFonts w:ascii="Times New Roman" w:eastAsia="Calibri" w:hAnsi="Times New Roman" w:cs="Times New Roman"/>
          <w:color w:val="000000"/>
          <w:sz w:val="24"/>
          <w:szCs w:val="24"/>
        </w:rPr>
        <w:t xml:space="preserve">По состоянию на 01.01.2020 бюджет </w:t>
      </w:r>
      <w:r w:rsidR="00324BB3" w:rsidRPr="00C84FD1">
        <w:rPr>
          <w:rFonts w:ascii="Times New Roman" w:eastAsia="Calibri" w:hAnsi="Times New Roman" w:cs="Times New Roman"/>
          <w:color w:val="000000"/>
          <w:sz w:val="24"/>
          <w:szCs w:val="24"/>
        </w:rPr>
        <w:t>Брусничного</w:t>
      </w:r>
      <w:r w:rsidR="00AB3D0A" w:rsidRPr="00C84FD1">
        <w:rPr>
          <w:rFonts w:ascii="Times New Roman" w:eastAsia="Calibri" w:hAnsi="Times New Roman" w:cs="Times New Roman"/>
          <w:color w:val="000000"/>
          <w:sz w:val="24"/>
          <w:szCs w:val="24"/>
        </w:rPr>
        <w:t xml:space="preserve"> МО исполнен с профицитом в объеме </w:t>
      </w:r>
      <w:r w:rsidR="00324BB3" w:rsidRPr="00C84FD1">
        <w:rPr>
          <w:rFonts w:ascii="Times New Roman" w:eastAsia="Calibri" w:hAnsi="Times New Roman" w:cs="Times New Roman"/>
          <w:color w:val="000000"/>
          <w:sz w:val="24"/>
          <w:szCs w:val="24"/>
        </w:rPr>
        <w:t>919,3</w:t>
      </w:r>
      <w:r w:rsidR="00AB3D0A" w:rsidRPr="00C84FD1">
        <w:rPr>
          <w:rFonts w:ascii="Times New Roman" w:eastAsia="Calibri" w:hAnsi="Times New Roman" w:cs="Times New Roman"/>
          <w:color w:val="000000"/>
          <w:sz w:val="24"/>
          <w:szCs w:val="24"/>
        </w:rPr>
        <w:t xml:space="preserve"> тыс. рублей.</w:t>
      </w:r>
    </w:p>
    <w:p w:rsidR="003F25D6" w:rsidRPr="0002269B" w:rsidRDefault="003F25D6" w:rsidP="0002269B">
      <w:pPr>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rPr>
      </w:pPr>
      <w:r w:rsidRPr="00C84FD1">
        <w:rPr>
          <w:rFonts w:ascii="Times New Roman" w:hAnsi="Times New Roman" w:cs="Times New Roman"/>
          <w:sz w:val="24"/>
          <w:szCs w:val="24"/>
        </w:rPr>
        <w:t xml:space="preserve">      </w:t>
      </w:r>
      <w:r w:rsidR="0002269B">
        <w:rPr>
          <w:rFonts w:ascii="Times New Roman" w:hAnsi="Times New Roman" w:cs="Times New Roman"/>
          <w:sz w:val="24"/>
          <w:szCs w:val="24"/>
        </w:rPr>
        <w:t xml:space="preserve"> </w:t>
      </w:r>
      <w:r w:rsidRPr="00C84FD1">
        <w:rPr>
          <w:rFonts w:ascii="Times New Roman" w:hAnsi="Times New Roman" w:cs="Times New Roman"/>
          <w:sz w:val="24"/>
          <w:szCs w:val="24"/>
        </w:rPr>
        <w:t xml:space="preserve"> </w:t>
      </w:r>
      <w:r w:rsidR="00C84FD1">
        <w:rPr>
          <w:rFonts w:ascii="Times New Roman" w:hAnsi="Times New Roman" w:cs="Times New Roman"/>
          <w:sz w:val="24"/>
          <w:szCs w:val="24"/>
        </w:rPr>
        <w:t>В</w:t>
      </w:r>
      <w:r w:rsidRPr="00C84FD1">
        <w:rPr>
          <w:rFonts w:ascii="Times New Roman" w:hAnsi="Times New Roman" w:cs="Times New Roman"/>
          <w:sz w:val="24"/>
          <w:szCs w:val="24"/>
        </w:rPr>
        <w:t xml:space="preserve"> проверяемом периоде осталась высок</w:t>
      </w:r>
      <w:r w:rsidR="00166059">
        <w:rPr>
          <w:rFonts w:ascii="Times New Roman" w:hAnsi="Times New Roman" w:cs="Times New Roman"/>
          <w:sz w:val="24"/>
          <w:szCs w:val="24"/>
        </w:rPr>
        <w:t>ая</w:t>
      </w:r>
      <w:r w:rsidRPr="00C84FD1">
        <w:rPr>
          <w:rFonts w:ascii="Times New Roman" w:hAnsi="Times New Roman" w:cs="Times New Roman"/>
          <w:sz w:val="24"/>
          <w:szCs w:val="24"/>
        </w:rPr>
        <w:t xml:space="preserve"> зависимость бюджета муниципального образования от безвозмездных поступлений из бюджетов других уровней бюджетной системы РФ. Доля безвозмездных поступлений в общем объеме доходов бюджета муниципального образования по фактическому исполнению за 2019 год составила </w:t>
      </w:r>
      <w:r w:rsidRPr="00166059">
        <w:rPr>
          <w:rFonts w:ascii="Times New Roman" w:hAnsi="Times New Roman" w:cs="Times New Roman"/>
          <w:b/>
          <w:sz w:val="24"/>
          <w:szCs w:val="24"/>
        </w:rPr>
        <w:t>95,2%</w:t>
      </w:r>
      <w:r w:rsidRPr="00C84FD1">
        <w:rPr>
          <w:rFonts w:ascii="Times New Roman" w:hAnsi="Times New Roman" w:cs="Times New Roman"/>
          <w:sz w:val="24"/>
          <w:szCs w:val="24"/>
        </w:rPr>
        <w:t>.</w:t>
      </w:r>
      <w:r w:rsidRPr="00C84FD1">
        <w:rPr>
          <w:rFonts w:ascii="Times New Roman" w:eastAsia="Calibri" w:hAnsi="Times New Roman" w:cs="Times New Roman"/>
          <w:b/>
          <w:bCs/>
          <w:iCs/>
          <w:color w:val="000000"/>
          <w:sz w:val="24"/>
          <w:szCs w:val="24"/>
        </w:rPr>
        <w:t xml:space="preserve"> </w:t>
      </w:r>
      <w:r w:rsidRPr="0002269B">
        <w:rPr>
          <w:rFonts w:ascii="Times New Roman" w:eastAsia="Calibri" w:hAnsi="Times New Roman" w:cs="Times New Roman"/>
          <w:bCs/>
          <w:iCs/>
          <w:color w:val="000000"/>
          <w:sz w:val="24"/>
          <w:szCs w:val="24"/>
        </w:rPr>
        <w:t>Принимая во внимание низкий уровень собственных доходов (</w:t>
      </w:r>
      <w:r w:rsidRPr="00166059">
        <w:rPr>
          <w:rFonts w:ascii="Times New Roman" w:eastAsia="Calibri" w:hAnsi="Times New Roman" w:cs="Times New Roman"/>
          <w:b/>
          <w:bCs/>
          <w:iCs/>
          <w:color w:val="000000"/>
          <w:sz w:val="24"/>
          <w:szCs w:val="24"/>
        </w:rPr>
        <w:t>4,8%</w:t>
      </w:r>
      <w:r w:rsidRPr="0002269B">
        <w:rPr>
          <w:rFonts w:ascii="Times New Roman" w:eastAsia="Calibri" w:hAnsi="Times New Roman" w:cs="Times New Roman"/>
          <w:bCs/>
          <w:iCs/>
          <w:color w:val="000000"/>
          <w:sz w:val="24"/>
          <w:szCs w:val="24"/>
        </w:rPr>
        <w:t xml:space="preserve">), высокую </w:t>
      </w:r>
      <w:proofErr w:type="spellStart"/>
      <w:r w:rsidRPr="0002269B">
        <w:rPr>
          <w:rFonts w:ascii="Times New Roman" w:eastAsia="Calibri" w:hAnsi="Times New Roman" w:cs="Times New Roman"/>
          <w:bCs/>
          <w:iCs/>
          <w:color w:val="000000"/>
          <w:sz w:val="24"/>
          <w:szCs w:val="24"/>
        </w:rPr>
        <w:t>дотационность</w:t>
      </w:r>
      <w:proofErr w:type="spellEnd"/>
      <w:r w:rsidRPr="0002269B">
        <w:rPr>
          <w:rFonts w:ascii="Times New Roman" w:eastAsia="Calibri" w:hAnsi="Times New Roman" w:cs="Times New Roman"/>
          <w:bCs/>
          <w:iCs/>
          <w:color w:val="000000"/>
          <w:sz w:val="24"/>
          <w:szCs w:val="24"/>
        </w:rPr>
        <w:t xml:space="preserve"> </w:t>
      </w:r>
      <w:proofErr w:type="gramStart"/>
      <w:r w:rsidRPr="0002269B">
        <w:rPr>
          <w:rFonts w:ascii="Times New Roman" w:eastAsia="Calibri" w:hAnsi="Times New Roman" w:cs="Times New Roman"/>
          <w:bCs/>
          <w:iCs/>
          <w:color w:val="000000"/>
          <w:sz w:val="24"/>
          <w:szCs w:val="24"/>
        </w:rPr>
        <w:t>бюджета,  учитывая</w:t>
      </w:r>
      <w:proofErr w:type="gramEnd"/>
      <w:r w:rsidRPr="0002269B">
        <w:rPr>
          <w:rFonts w:ascii="Times New Roman" w:eastAsia="Calibri" w:hAnsi="Times New Roman" w:cs="Times New Roman"/>
          <w:bCs/>
          <w:iCs/>
          <w:color w:val="000000"/>
          <w:sz w:val="24"/>
          <w:szCs w:val="24"/>
        </w:rPr>
        <w:t xml:space="preserve"> численность населения </w:t>
      </w:r>
      <w:r w:rsidR="000F5A62">
        <w:rPr>
          <w:rFonts w:ascii="Times New Roman" w:eastAsia="Calibri" w:hAnsi="Times New Roman" w:cs="Times New Roman"/>
          <w:bCs/>
          <w:iCs/>
          <w:color w:val="000000"/>
          <w:sz w:val="24"/>
          <w:szCs w:val="24"/>
        </w:rPr>
        <w:t xml:space="preserve">проверяемого муниципального образования </w:t>
      </w:r>
      <w:r w:rsidRPr="0002269B">
        <w:rPr>
          <w:rFonts w:ascii="Times New Roman" w:eastAsia="Calibri" w:hAnsi="Times New Roman" w:cs="Times New Roman"/>
          <w:bCs/>
          <w:iCs/>
          <w:color w:val="000000"/>
          <w:sz w:val="24"/>
          <w:szCs w:val="24"/>
        </w:rPr>
        <w:t>(</w:t>
      </w:r>
      <w:r w:rsidRPr="00166059">
        <w:rPr>
          <w:rFonts w:ascii="Times New Roman" w:eastAsia="Calibri" w:hAnsi="Times New Roman" w:cs="Times New Roman"/>
          <w:b/>
          <w:bCs/>
          <w:iCs/>
          <w:color w:val="000000"/>
          <w:sz w:val="24"/>
          <w:szCs w:val="24"/>
        </w:rPr>
        <w:t>287 человек</w:t>
      </w:r>
      <w:r w:rsidRPr="0002269B">
        <w:rPr>
          <w:rFonts w:ascii="Times New Roman" w:eastAsia="Calibri" w:hAnsi="Times New Roman" w:cs="Times New Roman"/>
          <w:bCs/>
          <w:iCs/>
          <w:color w:val="000000"/>
          <w:sz w:val="24"/>
          <w:szCs w:val="24"/>
        </w:rPr>
        <w:t xml:space="preserve">), расходы на содержание </w:t>
      </w:r>
      <w:r w:rsidR="0002269B">
        <w:rPr>
          <w:rFonts w:ascii="Times New Roman" w:eastAsia="Calibri" w:hAnsi="Times New Roman" w:cs="Times New Roman"/>
          <w:bCs/>
          <w:iCs/>
          <w:color w:val="000000"/>
          <w:sz w:val="24"/>
          <w:szCs w:val="24"/>
        </w:rPr>
        <w:t xml:space="preserve">заместителя </w:t>
      </w:r>
      <w:r w:rsidRPr="0002269B">
        <w:rPr>
          <w:rFonts w:ascii="Times New Roman" w:eastAsia="Calibri" w:hAnsi="Times New Roman" w:cs="Times New Roman"/>
          <w:bCs/>
          <w:iCs/>
          <w:color w:val="000000"/>
          <w:sz w:val="24"/>
          <w:szCs w:val="24"/>
        </w:rPr>
        <w:t xml:space="preserve">председателя Думы, по мнению КСП района, являются </w:t>
      </w:r>
      <w:r w:rsidR="000A379E" w:rsidRPr="0002269B">
        <w:rPr>
          <w:rFonts w:ascii="Times New Roman" w:eastAsia="Calibri" w:hAnsi="Times New Roman" w:cs="Times New Roman"/>
          <w:bCs/>
          <w:iCs/>
          <w:color w:val="000000"/>
          <w:sz w:val="24"/>
          <w:szCs w:val="24"/>
        </w:rPr>
        <w:t>не оправданными</w:t>
      </w:r>
      <w:r w:rsidRPr="0002269B">
        <w:rPr>
          <w:rFonts w:ascii="Times New Roman" w:eastAsia="Calibri" w:hAnsi="Times New Roman" w:cs="Times New Roman"/>
          <w:bCs/>
          <w:iCs/>
          <w:color w:val="000000"/>
          <w:sz w:val="24"/>
          <w:szCs w:val="24"/>
        </w:rPr>
        <w:t>. Несмотря на то, что законодательно выборные должностные лица органов местного самоуправления могут осуществлять свои полномочия на постоянной основе</w:t>
      </w:r>
      <w:r w:rsidRPr="00C84FD1">
        <w:rPr>
          <w:rFonts w:ascii="Times New Roman" w:eastAsia="Calibri" w:hAnsi="Times New Roman" w:cs="Times New Roman"/>
          <w:bCs/>
          <w:iCs/>
          <w:color w:val="000000"/>
          <w:sz w:val="24"/>
          <w:szCs w:val="24"/>
        </w:rPr>
        <w:t xml:space="preserve">, положениями ч. 5 ст. 40 </w:t>
      </w:r>
      <w:r w:rsidR="0002269B" w:rsidRPr="0002269B">
        <w:rPr>
          <w:rFonts w:ascii="Times New Roman" w:eastAsia="Calibri" w:hAnsi="Times New Roman" w:cs="Times New Roman"/>
          <w:bCs/>
          <w:iCs/>
          <w:color w:val="000000"/>
          <w:sz w:val="24"/>
          <w:szCs w:val="24"/>
        </w:rPr>
        <w:t>Федеральн</w:t>
      </w:r>
      <w:r w:rsidR="0002269B">
        <w:rPr>
          <w:rFonts w:ascii="Times New Roman" w:eastAsia="Calibri" w:hAnsi="Times New Roman" w:cs="Times New Roman"/>
          <w:bCs/>
          <w:iCs/>
          <w:color w:val="000000"/>
          <w:sz w:val="24"/>
          <w:szCs w:val="24"/>
        </w:rPr>
        <w:t>ого</w:t>
      </w:r>
      <w:r w:rsidR="0002269B" w:rsidRPr="0002269B">
        <w:rPr>
          <w:rFonts w:ascii="Times New Roman" w:eastAsia="Calibri" w:hAnsi="Times New Roman" w:cs="Times New Roman"/>
          <w:bCs/>
          <w:iCs/>
          <w:color w:val="000000"/>
          <w:sz w:val="24"/>
          <w:szCs w:val="24"/>
        </w:rPr>
        <w:t xml:space="preserve"> закон</w:t>
      </w:r>
      <w:r w:rsidR="0002269B">
        <w:rPr>
          <w:rFonts w:ascii="Times New Roman" w:eastAsia="Calibri" w:hAnsi="Times New Roman" w:cs="Times New Roman"/>
          <w:bCs/>
          <w:iCs/>
          <w:color w:val="000000"/>
          <w:sz w:val="24"/>
          <w:szCs w:val="24"/>
        </w:rPr>
        <w:t>а</w:t>
      </w:r>
      <w:r w:rsidR="0002269B" w:rsidRPr="0002269B">
        <w:rPr>
          <w:rFonts w:ascii="Times New Roman" w:eastAsia="Calibri" w:hAnsi="Times New Roman" w:cs="Times New Roman"/>
          <w:bCs/>
          <w:iCs/>
          <w:color w:val="000000"/>
          <w:sz w:val="24"/>
          <w:szCs w:val="24"/>
        </w:rPr>
        <w:t xml:space="preserve"> от 06.10.2003 N 131-ФЗ (ред. от 27.12.2019) "Об общих принципах организации местного самоуправления в Российской Федерации"</w:t>
      </w:r>
      <w:r w:rsidRPr="00C84FD1">
        <w:rPr>
          <w:rFonts w:ascii="Times New Roman" w:eastAsia="Calibri" w:hAnsi="Times New Roman" w:cs="Times New Roman"/>
          <w:bCs/>
          <w:iCs/>
          <w:color w:val="000000"/>
          <w:sz w:val="24"/>
          <w:szCs w:val="24"/>
        </w:rPr>
        <w:t xml:space="preserve"> предусмотрено, что депутаты осуществляют свои полномочия, как правило на непостоянной основе, т.е. на постоянной основе – это исключение из правил. </w:t>
      </w:r>
      <w:r w:rsidRPr="0002269B">
        <w:rPr>
          <w:rFonts w:ascii="Times New Roman" w:eastAsia="Calibri" w:hAnsi="Times New Roman" w:cs="Times New Roman"/>
          <w:bCs/>
          <w:iCs/>
          <w:color w:val="000000"/>
          <w:sz w:val="24"/>
          <w:szCs w:val="24"/>
        </w:rPr>
        <w:t>Наличие решений (предусмотрено Уставом) о выполнении полномочий на постоянной основе требует дополнительной нагрузки на местный бюджет, и как следствие на бюджет МО «</w:t>
      </w:r>
      <w:proofErr w:type="spellStart"/>
      <w:r w:rsidRPr="0002269B">
        <w:rPr>
          <w:rFonts w:ascii="Times New Roman" w:eastAsia="Calibri" w:hAnsi="Times New Roman" w:cs="Times New Roman"/>
          <w:bCs/>
          <w:iCs/>
          <w:color w:val="000000"/>
          <w:sz w:val="24"/>
          <w:szCs w:val="24"/>
        </w:rPr>
        <w:t>Нижнеилимский</w:t>
      </w:r>
      <w:proofErr w:type="spellEnd"/>
      <w:r w:rsidRPr="0002269B">
        <w:rPr>
          <w:rFonts w:ascii="Times New Roman" w:eastAsia="Calibri" w:hAnsi="Times New Roman" w:cs="Times New Roman"/>
          <w:bCs/>
          <w:iCs/>
          <w:color w:val="000000"/>
          <w:sz w:val="24"/>
          <w:szCs w:val="24"/>
        </w:rPr>
        <w:t xml:space="preserve"> район».</w:t>
      </w:r>
    </w:p>
    <w:p w:rsidR="00AB3D0A" w:rsidRPr="00C84FD1" w:rsidRDefault="002A0B7A" w:rsidP="00324BB3">
      <w:pPr>
        <w:spacing w:after="0" w:line="240" w:lineRule="auto"/>
        <w:jc w:val="both"/>
        <w:outlineLvl w:val="2"/>
        <w:rPr>
          <w:rFonts w:ascii="Times New Roman" w:eastAsia="Calibri" w:hAnsi="Times New Roman" w:cs="Times New Roman"/>
          <w:color w:val="000000"/>
          <w:spacing w:val="-4"/>
          <w:sz w:val="24"/>
          <w:szCs w:val="24"/>
        </w:rPr>
      </w:pPr>
      <w:r w:rsidRPr="00C84FD1">
        <w:rPr>
          <w:rFonts w:ascii="Times New Roman" w:eastAsia="Calibri" w:hAnsi="Times New Roman" w:cs="Times New Roman"/>
          <w:color w:val="000000"/>
          <w:sz w:val="24"/>
          <w:szCs w:val="24"/>
        </w:rPr>
        <w:t xml:space="preserve">   </w:t>
      </w:r>
      <w:r w:rsidR="00EC5649" w:rsidRPr="00C84FD1">
        <w:rPr>
          <w:rFonts w:ascii="Times New Roman" w:eastAsia="Calibri" w:hAnsi="Times New Roman" w:cs="Times New Roman"/>
          <w:color w:val="000000"/>
          <w:sz w:val="24"/>
          <w:szCs w:val="24"/>
        </w:rPr>
        <w:t xml:space="preserve">  </w:t>
      </w:r>
      <w:r w:rsidRPr="00C84FD1">
        <w:rPr>
          <w:rFonts w:ascii="Times New Roman" w:eastAsia="Calibri" w:hAnsi="Times New Roman" w:cs="Times New Roman"/>
          <w:color w:val="000000"/>
          <w:sz w:val="24"/>
          <w:szCs w:val="24"/>
        </w:rPr>
        <w:t xml:space="preserve">  </w:t>
      </w:r>
      <w:r w:rsidR="0002269B">
        <w:rPr>
          <w:rFonts w:ascii="Times New Roman" w:eastAsia="Calibri" w:hAnsi="Times New Roman" w:cs="Times New Roman"/>
          <w:color w:val="000000"/>
          <w:sz w:val="24"/>
          <w:szCs w:val="24"/>
        </w:rPr>
        <w:t xml:space="preserve"> </w:t>
      </w:r>
      <w:r w:rsidR="005C2856" w:rsidRPr="00C84FD1">
        <w:rPr>
          <w:rFonts w:ascii="Times New Roman" w:eastAsia="Calibri" w:hAnsi="Times New Roman" w:cs="Times New Roman"/>
          <w:color w:val="000000"/>
          <w:sz w:val="24"/>
          <w:szCs w:val="24"/>
        </w:rPr>
        <w:t xml:space="preserve">Анализ полноты представленной к проверке бюджетной отчетности об исполнении бюджета </w:t>
      </w:r>
      <w:r w:rsidR="00324BB3" w:rsidRPr="00C84FD1">
        <w:rPr>
          <w:rFonts w:ascii="Times New Roman" w:eastAsia="Calibri" w:hAnsi="Times New Roman" w:cs="Times New Roman"/>
          <w:color w:val="000000"/>
          <w:sz w:val="24"/>
          <w:szCs w:val="24"/>
        </w:rPr>
        <w:t>Брусничного</w:t>
      </w:r>
      <w:r w:rsidR="005C2856" w:rsidRPr="00C84FD1">
        <w:rPr>
          <w:rFonts w:ascii="Times New Roman" w:eastAsia="Calibri" w:hAnsi="Times New Roman" w:cs="Times New Roman"/>
          <w:color w:val="000000"/>
          <w:sz w:val="24"/>
          <w:szCs w:val="24"/>
        </w:rPr>
        <w:t xml:space="preserve"> муниципального образования показал, что годовая отчетность об </w:t>
      </w:r>
      <w:r w:rsidR="005C2856" w:rsidRPr="00C84FD1">
        <w:rPr>
          <w:rFonts w:ascii="Times New Roman" w:eastAsia="Calibri" w:hAnsi="Times New Roman" w:cs="Times New Roman"/>
          <w:color w:val="000000"/>
          <w:sz w:val="24"/>
          <w:szCs w:val="24"/>
        </w:rPr>
        <w:lastRenderedPageBreak/>
        <w:t xml:space="preserve">исполнении бюджета за 2019 год, представлена в полном объеме с соблюдением всех контрольных соотношений. </w:t>
      </w:r>
    </w:p>
    <w:p w:rsidR="00AB3D0A" w:rsidRDefault="00AB3D0A" w:rsidP="00AB3D0A">
      <w:pPr>
        <w:spacing w:after="0" w:line="240" w:lineRule="auto"/>
        <w:jc w:val="both"/>
        <w:rPr>
          <w:rFonts w:ascii="Times New Roman" w:eastAsia="Calibri" w:hAnsi="Times New Roman" w:cs="Times New Roman"/>
          <w:sz w:val="24"/>
          <w:szCs w:val="24"/>
        </w:rPr>
      </w:pPr>
      <w:r w:rsidRPr="00C84FD1">
        <w:rPr>
          <w:rFonts w:ascii="Times New Roman" w:eastAsia="Calibri" w:hAnsi="Times New Roman" w:cs="Times New Roman"/>
          <w:color w:val="000000"/>
          <w:spacing w:val="-4"/>
          <w:sz w:val="24"/>
          <w:szCs w:val="24"/>
        </w:rPr>
        <w:t xml:space="preserve">     </w:t>
      </w:r>
      <w:r w:rsidR="00662693">
        <w:rPr>
          <w:rFonts w:ascii="Times New Roman" w:eastAsia="Calibri" w:hAnsi="Times New Roman" w:cs="Times New Roman"/>
          <w:color w:val="000000"/>
          <w:spacing w:val="-4"/>
          <w:sz w:val="24"/>
          <w:szCs w:val="24"/>
        </w:rPr>
        <w:t xml:space="preserve"> </w:t>
      </w:r>
      <w:r w:rsidRPr="00C84FD1">
        <w:rPr>
          <w:rFonts w:ascii="Times New Roman" w:eastAsia="Calibri" w:hAnsi="Times New Roman" w:cs="Times New Roman"/>
          <w:color w:val="000000"/>
          <w:spacing w:val="-4"/>
          <w:sz w:val="24"/>
          <w:szCs w:val="24"/>
        </w:rPr>
        <w:t xml:space="preserve">  </w:t>
      </w:r>
      <w:r w:rsidRPr="00C84FD1">
        <w:rPr>
          <w:rFonts w:ascii="Times New Roman" w:eastAsia="Calibri" w:hAnsi="Times New Roman" w:cs="Times New Roman"/>
          <w:sz w:val="24"/>
          <w:szCs w:val="24"/>
        </w:rPr>
        <w:t xml:space="preserve">На основании вышеизложенного представляется признать годовой отчет об исполнении бюджета </w:t>
      </w:r>
      <w:r w:rsidR="000A379E" w:rsidRPr="00C84FD1">
        <w:rPr>
          <w:rFonts w:ascii="Times New Roman" w:eastAsia="Calibri" w:hAnsi="Times New Roman" w:cs="Times New Roman"/>
          <w:sz w:val="24"/>
          <w:szCs w:val="24"/>
        </w:rPr>
        <w:t>Брусничного</w:t>
      </w:r>
      <w:r w:rsidRPr="00C84FD1">
        <w:rPr>
          <w:rFonts w:ascii="Times New Roman" w:eastAsia="Calibri" w:hAnsi="Times New Roman" w:cs="Times New Roman"/>
          <w:sz w:val="24"/>
          <w:szCs w:val="24"/>
        </w:rPr>
        <w:t xml:space="preserve"> муниципального образования за 2019 год по основным параметрам полным. Указанные замечания являются основанием для принятия их к сведению с целью повышения качества предста</w:t>
      </w:r>
      <w:r w:rsidR="00662693">
        <w:rPr>
          <w:rFonts w:ascii="Times New Roman" w:eastAsia="Calibri" w:hAnsi="Times New Roman" w:cs="Times New Roman"/>
          <w:sz w:val="24"/>
          <w:szCs w:val="24"/>
        </w:rPr>
        <w:t>вляемой бюджетной отчетности в 2020 году</w:t>
      </w:r>
      <w:r w:rsidRPr="00C84FD1">
        <w:rPr>
          <w:rFonts w:ascii="Times New Roman" w:eastAsia="Calibri" w:hAnsi="Times New Roman" w:cs="Times New Roman"/>
          <w:sz w:val="24"/>
          <w:szCs w:val="24"/>
        </w:rPr>
        <w:t>.</w:t>
      </w:r>
    </w:p>
    <w:p w:rsidR="00662693" w:rsidRDefault="00662693" w:rsidP="00662693">
      <w:pPr>
        <w:tabs>
          <w:tab w:val="left" w:pos="567"/>
        </w:tabs>
        <w:spacing w:after="0" w:line="240" w:lineRule="auto"/>
        <w:jc w:val="both"/>
        <w:rPr>
          <w:rFonts w:ascii="Times New Roman" w:eastAsia="Calibri" w:hAnsi="Times New Roman" w:cs="Times New Roman"/>
          <w:b/>
          <w:sz w:val="24"/>
          <w:szCs w:val="24"/>
        </w:rPr>
      </w:pPr>
    </w:p>
    <w:p w:rsidR="00662693" w:rsidRPr="00C84FD1" w:rsidRDefault="00662693" w:rsidP="00662693">
      <w:pPr>
        <w:tabs>
          <w:tab w:val="left" w:pos="567"/>
        </w:tabs>
        <w:spacing w:after="0" w:line="240" w:lineRule="auto"/>
        <w:jc w:val="both"/>
        <w:rPr>
          <w:rFonts w:ascii="Times New Roman" w:eastAsia="Calibri" w:hAnsi="Times New Roman" w:cs="Times New Roman"/>
          <w:b/>
          <w:sz w:val="24"/>
          <w:szCs w:val="24"/>
        </w:rPr>
      </w:pPr>
    </w:p>
    <w:p w:rsidR="00AB3D0A" w:rsidRPr="00C84FD1" w:rsidRDefault="00AB3D0A" w:rsidP="00AB3D0A">
      <w:pPr>
        <w:spacing w:after="0" w:line="240" w:lineRule="auto"/>
        <w:jc w:val="both"/>
        <w:rPr>
          <w:rFonts w:ascii="Times New Roman" w:eastAsia="Calibri" w:hAnsi="Times New Roman" w:cs="Times New Roman"/>
          <w:sz w:val="24"/>
          <w:szCs w:val="24"/>
        </w:rPr>
      </w:pPr>
      <w:r w:rsidRPr="00C84FD1">
        <w:rPr>
          <w:rFonts w:ascii="Times New Roman" w:eastAsia="Calibri" w:hAnsi="Times New Roman" w:cs="Times New Roman"/>
          <w:sz w:val="24"/>
          <w:szCs w:val="24"/>
        </w:rPr>
        <w:t>Инспектор КСП</w:t>
      </w:r>
    </w:p>
    <w:p w:rsidR="00AB3D0A" w:rsidRPr="00C84FD1" w:rsidRDefault="00AB3D0A" w:rsidP="00AB3D0A">
      <w:pPr>
        <w:tabs>
          <w:tab w:val="left" w:pos="7005"/>
        </w:tabs>
        <w:spacing w:after="0" w:line="240" w:lineRule="auto"/>
        <w:jc w:val="both"/>
        <w:rPr>
          <w:rFonts w:ascii="Times New Roman" w:eastAsia="Calibri" w:hAnsi="Times New Roman" w:cs="Times New Roman"/>
          <w:sz w:val="24"/>
          <w:szCs w:val="24"/>
        </w:rPr>
      </w:pPr>
      <w:proofErr w:type="spellStart"/>
      <w:r w:rsidRPr="00C84FD1">
        <w:rPr>
          <w:rFonts w:ascii="Times New Roman" w:eastAsia="Calibri" w:hAnsi="Times New Roman" w:cs="Times New Roman"/>
          <w:sz w:val="24"/>
          <w:szCs w:val="24"/>
        </w:rPr>
        <w:t>Нижнеилимского</w:t>
      </w:r>
      <w:proofErr w:type="spellEnd"/>
      <w:r w:rsidRPr="00C84FD1">
        <w:rPr>
          <w:rFonts w:ascii="Times New Roman" w:eastAsia="Calibri" w:hAnsi="Times New Roman" w:cs="Times New Roman"/>
          <w:sz w:val="24"/>
          <w:szCs w:val="24"/>
        </w:rPr>
        <w:t xml:space="preserve"> муниципального района</w:t>
      </w:r>
      <w:r w:rsidRPr="00C84FD1">
        <w:rPr>
          <w:rFonts w:ascii="Times New Roman" w:eastAsia="Calibri" w:hAnsi="Times New Roman" w:cs="Times New Roman"/>
          <w:sz w:val="24"/>
          <w:szCs w:val="24"/>
        </w:rPr>
        <w:tab/>
        <w:t xml:space="preserve">   </w:t>
      </w:r>
      <w:r w:rsidR="00EC5649" w:rsidRPr="00C84FD1">
        <w:rPr>
          <w:rFonts w:ascii="Times New Roman" w:eastAsia="Calibri" w:hAnsi="Times New Roman" w:cs="Times New Roman"/>
          <w:sz w:val="24"/>
          <w:szCs w:val="24"/>
        </w:rPr>
        <w:t xml:space="preserve">        </w:t>
      </w:r>
      <w:r w:rsidRPr="00C84FD1">
        <w:rPr>
          <w:rFonts w:ascii="Times New Roman" w:eastAsia="Calibri" w:hAnsi="Times New Roman" w:cs="Times New Roman"/>
          <w:sz w:val="24"/>
          <w:szCs w:val="24"/>
        </w:rPr>
        <w:t xml:space="preserve">    Цепляева А.Р.</w:t>
      </w: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shd w:val="clear" w:color="auto" w:fill="FFFFFF"/>
        <w:ind w:right="67"/>
        <w:jc w:val="center"/>
        <w:rPr>
          <w:rFonts w:ascii="Times New Roman" w:eastAsia="Calibri" w:hAnsi="Times New Roman" w:cs="Times New Roman"/>
          <w:b/>
          <w:bCs/>
          <w:sz w:val="24"/>
          <w:szCs w:val="24"/>
        </w:rPr>
      </w:pPr>
    </w:p>
    <w:p w:rsidR="00AB3D0A" w:rsidRPr="00C84FD1" w:rsidRDefault="00AB3D0A" w:rsidP="00AB3D0A">
      <w:pPr>
        <w:shd w:val="clear" w:color="auto" w:fill="FFFFFF"/>
        <w:ind w:right="67"/>
        <w:jc w:val="center"/>
        <w:rPr>
          <w:rFonts w:ascii="Times New Roman" w:eastAsia="Calibri" w:hAnsi="Times New Roman" w:cs="Times New Roman"/>
          <w:b/>
          <w:bCs/>
          <w:sz w:val="24"/>
          <w:szCs w:val="24"/>
        </w:rPr>
      </w:pPr>
    </w:p>
    <w:p w:rsidR="00AB3D0A" w:rsidRPr="00C84FD1" w:rsidRDefault="00AB3D0A" w:rsidP="00AB3D0A">
      <w:pPr>
        <w:shd w:val="clear" w:color="auto" w:fill="FFFFFF"/>
        <w:ind w:right="67"/>
        <w:jc w:val="center"/>
        <w:rPr>
          <w:rFonts w:ascii="Times New Roman" w:eastAsia="Calibri" w:hAnsi="Times New Roman" w:cs="Times New Roman"/>
          <w:b/>
          <w:bCs/>
          <w:sz w:val="24"/>
          <w:szCs w:val="24"/>
        </w:rPr>
      </w:pPr>
    </w:p>
    <w:p w:rsidR="00AB3D0A" w:rsidRPr="00C84FD1"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sectPr w:rsidR="00AB3D0A" w:rsidRPr="00AB3D0A" w:rsidSect="00C84FD1">
      <w:footerReference w:type="default" r:id="rId9"/>
      <w:pgSz w:w="11906" w:h="16838"/>
      <w:pgMar w:top="851" w:right="849"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3C58" w:rsidRDefault="00AC3C58" w:rsidP="00AB3D0A">
      <w:pPr>
        <w:spacing w:after="0" w:line="240" w:lineRule="auto"/>
      </w:pPr>
      <w:r>
        <w:separator/>
      </w:r>
    </w:p>
  </w:endnote>
  <w:endnote w:type="continuationSeparator" w:id="0">
    <w:p w:rsidR="00AC3C58" w:rsidRDefault="00AC3C58" w:rsidP="00AB3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730893"/>
      <w:docPartObj>
        <w:docPartGallery w:val="Page Numbers (Bottom of Page)"/>
        <w:docPartUnique/>
      </w:docPartObj>
    </w:sdtPr>
    <w:sdtEndPr/>
    <w:sdtContent>
      <w:p w:rsidR="0002269B" w:rsidRDefault="00AC3C58">
        <w:pPr>
          <w:pStyle w:val="ae"/>
          <w:jc w:val="center"/>
        </w:pPr>
        <w:r>
          <w:rPr>
            <w:noProof/>
          </w:rPr>
          <w:fldChar w:fldCharType="begin"/>
        </w:r>
        <w:r>
          <w:rPr>
            <w:noProof/>
          </w:rPr>
          <w:instrText xml:space="preserve"> PAGE   \* MERGEFORMAT </w:instrText>
        </w:r>
        <w:r>
          <w:rPr>
            <w:noProof/>
          </w:rPr>
          <w:fldChar w:fldCharType="separate"/>
        </w:r>
        <w:r w:rsidR="00274687">
          <w:rPr>
            <w:noProof/>
          </w:rPr>
          <w:t>6</w:t>
        </w:r>
        <w:r>
          <w:rPr>
            <w:noProof/>
          </w:rPr>
          <w:fldChar w:fldCharType="end"/>
        </w:r>
      </w:p>
    </w:sdtContent>
  </w:sdt>
  <w:p w:rsidR="0002269B" w:rsidRDefault="0002269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3C58" w:rsidRDefault="00AC3C58" w:rsidP="00AB3D0A">
      <w:pPr>
        <w:spacing w:after="0" w:line="240" w:lineRule="auto"/>
      </w:pPr>
      <w:r>
        <w:separator/>
      </w:r>
    </w:p>
  </w:footnote>
  <w:footnote w:type="continuationSeparator" w:id="0">
    <w:p w:rsidR="00AC3C58" w:rsidRDefault="00AC3C58" w:rsidP="00AB3D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3D0A"/>
    <w:rsid w:val="000060A0"/>
    <w:rsid w:val="0002269B"/>
    <w:rsid w:val="00052537"/>
    <w:rsid w:val="000601EA"/>
    <w:rsid w:val="00080415"/>
    <w:rsid w:val="00080881"/>
    <w:rsid w:val="000877DB"/>
    <w:rsid w:val="000A379E"/>
    <w:rsid w:val="000A5FAC"/>
    <w:rsid w:val="000B2EF5"/>
    <w:rsid w:val="000C1C6A"/>
    <w:rsid w:val="000D63F0"/>
    <w:rsid w:val="000E284B"/>
    <w:rsid w:val="000F5A62"/>
    <w:rsid w:val="00116376"/>
    <w:rsid w:val="001578E6"/>
    <w:rsid w:val="00166059"/>
    <w:rsid w:val="00191817"/>
    <w:rsid w:val="001B0922"/>
    <w:rsid w:val="001B2D2D"/>
    <w:rsid w:val="001B417B"/>
    <w:rsid w:val="001D382A"/>
    <w:rsid w:val="001D390F"/>
    <w:rsid w:val="001D7989"/>
    <w:rsid w:val="001E57B1"/>
    <w:rsid w:val="001F3953"/>
    <w:rsid w:val="00225DD7"/>
    <w:rsid w:val="00254207"/>
    <w:rsid w:val="00274126"/>
    <w:rsid w:val="00274687"/>
    <w:rsid w:val="0029134A"/>
    <w:rsid w:val="002A0B7A"/>
    <w:rsid w:val="002C0F6A"/>
    <w:rsid w:val="002F1766"/>
    <w:rsid w:val="002F416A"/>
    <w:rsid w:val="00317D88"/>
    <w:rsid w:val="00324BB3"/>
    <w:rsid w:val="00367E8B"/>
    <w:rsid w:val="00371912"/>
    <w:rsid w:val="003B11AB"/>
    <w:rsid w:val="003B7483"/>
    <w:rsid w:val="003D2CF1"/>
    <w:rsid w:val="003F25D6"/>
    <w:rsid w:val="00415D75"/>
    <w:rsid w:val="00421E6C"/>
    <w:rsid w:val="00443691"/>
    <w:rsid w:val="0045788F"/>
    <w:rsid w:val="00493931"/>
    <w:rsid w:val="004A0A67"/>
    <w:rsid w:val="004B5690"/>
    <w:rsid w:val="004C10CB"/>
    <w:rsid w:val="004C26F4"/>
    <w:rsid w:val="004D7AE2"/>
    <w:rsid w:val="004E30F6"/>
    <w:rsid w:val="004E51D3"/>
    <w:rsid w:val="004F041C"/>
    <w:rsid w:val="00560269"/>
    <w:rsid w:val="00582460"/>
    <w:rsid w:val="0058627C"/>
    <w:rsid w:val="00591C0E"/>
    <w:rsid w:val="00594148"/>
    <w:rsid w:val="005B21C9"/>
    <w:rsid w:val="005C2856"/>
    <w:rsid w:val="00602B2E"/>
    <w:rsid w:val="006077FD"/>
    <w:rsid w:val="00611C00"/>
    <w:rsid w:val="006137B1"/>
    <w:rsid w:val="00630E57"/>
    <w:rsid w:val="00632EFE"/>
    <w:rsid w:val="0063319E"/>
    <w:rsid w:val="00634840"/>
    <w:rsid w:val="00650A39"/>
    <w:rsid w:val="00654C3F"/>
    <w:rsid w:val="0066076B"/>
    <w:rsid w:val="00662693"/>
    <w:rsid w:val="0066672C"/>
    <w:rsid w:val="006750DF"/>
    <w:rsid w:val="006836C3"/>
    <w:rsid w:val="00691A38"/>
    <w:rsid w:val="006C4FAF"/>
    <w:rsid w:val="006E2DF3"/>
    <w:rsid w:val="00732A00"/>
    <w:rsid w:val="007729CE"/>
    <w:rsid w:val="00774651"/>
    <w:rsid w:val="00791EB3"/>
    <w:rsid w:val="00794008"/>
    <w:rsid w:val="007B28C2"/>
    <w:rsid w:val="007D171F"/>
    <w:rsid w:val="007E43B0"/>
    <w:rsid w:val="007F3E64"/>
    <w:rsid w:val="00817775"/>
    <w:rsid w:val="008271D2"/>
    <w:rsid w:val="0086650F"/>
    <w:rsid w:val="00870F47"/>
    <w:rsid w:val="00880792"/>
    <w:rsid w:val="00881FBD"/>
    <w:rsid w:val="008959A7"/>
    <w:rsid w:val="008A2FFF"/>
    <w:rsid w:val="008A7798"/>
    <w:rsid w:val="008D1AA4"/>
    <w:rsid w:val="009023E5"/>
    <w:rsid w:val="00955BEA"/>
    <w:rsid w:val="00960793"/>
    <w:rsid w:val="0097032A"/>
    <w:rsid w:val="00986805"/>
    <w:rsid w:val="00995F00"/>
    <w:rsid w:val="009A729D"/>
    <w:rsid w:val="009E583E"/>
    <w:rsid w:val="009F25A6"/>
    <w:rsid w:val="009F776E"/>
    <w:rsid w:val="00A04EAC"/>
    <w:rsid w:val="00A127C7"/>
    <w:rsid w:val="00A250C7"/>
    <w:rsid w:val="00A42049"/>
    <w:rsid w:val="00A53814"/>
    <w:rsid w:val="00A67FF3"/>
    <w:rsid w:val="00A7323B"/>
    <w:rsid w:val="00A739D7"/>
    <w:rsid w:val="00A8443B"/>
    <w:rsid w:val="00A934D9"/>
    <w:rsid w:val="00A93649"/>
    <w:rsid w:val="00AB3D0A"/>
    <w:rsid w:val="00AC3C58"/>
    <w:rsid w:val="00B10FC6"/>
    <w:rsid w:val="00B37592"/>
    <w:rsid w:val="00B45155"/>
    <w:rsid w:val="00B45839"/>
    <w:rsid w:val="00B6491B"/>
    <w:rsid w:val="00B71643"/>
    <w:rsid w:val="00BC1464"/>
    <w:rsid w:val="00BD2A4E"/>
    <w:rsid w:val="00BE0C7F"/>
    <w:rsid w:val="00BE1E6B"/>
    <w:rsid w:val="00C01A29"/>
    <w:rsid w:val="00C03026"/>
    <w:rsid w:val="00C145C6"/>
    <w:rsid w:val="00C20EA2"/>
    <w:rsid w:val="00C22CAE"/>
    <w:rsid w:val="00C230B3"/>
    <w:rsid w:val="00C47595"/>
    <w:rsid w:val="00C50EB1"/>
    <w:rsid w:val="00C62902"/>
    <w:rsid w:val="00C64985"/>
    <w:rsid w:val="00C84FD1"/>
    <w:rsid w:val="00C90DE8"/>
    <w:rsid w:val="00CA06A4"/>
    <w:rsid w:val="00CA2516"/>
    <w:rsid w:val="00CB154D"/>
    <w:rsid w:val="00CE1477"/>
    <w:rsid w:val="00D10AEA"/>
    <w:rsid w:val="00D407F6"/>
    <w:rsid w:val="00D50C45"/>
    <w:rsid w:val="00D560DA"/>
    <w:rsid w:val="00D64F84"/>
    <w:rsid w:val="00D70B00"/>
    <w:rsid w:val="00D82F4F"/>
    <w:rsid w:val="00D83AF0"/>
    <w:rsid w:val="00DB0C2F"/>
    <w:rsid w:val="00DC00FD"/>
    <w:rsid w:val="00DE1F2F"/>
    <w:rsid w:val="00DF588F"/>
    <w:rsid w:val="00E02F85"/>
    <w:rsid w:val="00E32E8D"/>
    <w:rsid w:val="00E476B4"/>
    <w:rsid w:val="00E506D3"/>
    <w:rsid w:val="00E60889"/>
    <w:rsid w:val="00E839DB"/>
    <w:rsid w:val="00EA2098"/>
    <w:rsid w:val="00EC5649"/>
    <w:rsid w:val="00EC7B13"/>
    <w:rsid w:val="00EE7913"/>
    <w:rsid w:val="00EF78BE"/>
    <w:rsid w:val="00F03555"/>
    <w:rsid w:val="00F12880"/>
    <w:rsid w:val="00F21744"/>
    <w:rsid w:val="00F21C1B"/>
    <w:rsid w:val="00F4582E"/>
    <w:rsid w:val="00F81FC7"/>
    <w:rsid w:val="00F93BDB"/>
    <w:rsid w:val="00FA36CD"/>
    <w:rsid w:val="00FB26F7"/>
    <w:rsid w:val="00FC27D3"/>
    <w:rsid w:val="00FC65A5"/>
    <w:rsid w:val="00FE4AFC"/>
    <w:rsid w:val="00FF7F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892C58-A052-434B-9089-4F605283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45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B3D0A"/>
  </w:style>
  <w:style w:type="paragraph" w:styleId="a3">
    <w:name w:val="Balloon Text"/>
    <w:basedOn w:val="a"/>
    <w:link w:val="a4"/>
    <w:uiPriority w:val="99"/>
    <w:semiHidden/>
    <w:unhideWhenUsed/>
    <w:rsid w:val="00AB3D0A"/>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AB3D0A"/>
    <w:rPr>
      <w:rFonts w:ascii="Tahoma" w:eastAsia="Calibri" w:hAnsi="Tahoma" w:cs="Tahoma"/>
      <w:sz w:val="16"/>
      <w:szCs w:val="16"/>
    </w:rPr>
  </w:style>
  <w:style w:type="paragraph" w:customStyle="1" w:styleId="Default">
    <w:name w:val="Default"/>
    <w:rsid w:val="00AB3D0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5"/>
    <w:uiPriority w:val="39"/>
    <w:rsid w:val="00AB3D0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Абзац списка1"/>
    <w:basedOn w:val="a"/>
    <w:rsid w:val="00AB3D0A"/>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List Paragraph"/>
    <w:basedOn w:val="a"/>
    <w:uiPriority w:val="34"/>
    <w:qFormat/>
    <w:rsid w:val="00AB3D0A"/>
    <w:pPr>
      <w:spacing w:after="200" w:line="276" w:lineRule="auto"/>
      <w:ind w:left="720"/>
      <w:contextualSpacing/>
    </w:pPr>
    <w:rPr>
      <w:rFonts w:ascii="Calibri" w:eastAsia="Calibri" w:hAnsi="Calibri" w:cs="Times New Roman"/>
    </w:rPr>
  </w:style>
  <w:style w:type="paragraph" w:styleId="a7">
    <w:name w:val="Normal (Web)"/>
    <w:basedOn w:val="a"/>
    <w:uiPriority w:val="99"/>
    <w:rsid w:val="00AB3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_"/>
    <w:basedOn w:val="a0"/>
    <w:link w:val="2"/>
    <w:rsid w:val="00AB3D0A"/>
    <w:rPr>
      <w:rFonts w:ascii="Times New Roman" w:eastAsia="Times New Roman" w:hAnsi="Times New Roman" w:cs="Times New Roman"/>
      <w:sz w:val="25"/>
      <w:szCs w:val="25"/>
      <w:shd w:val="clear" w:color="auto" w:fill="FFFFFF"/>
    </w:rPr>
  </w:style>
  <w:style w:type="paragraph" w:customStyle="1" w:styleId="2">
    <w:name w:val="Основной текст2"/>
    <w:basedOn w:val="a"/>
    <w:link w:val="a8"/>
    <w:rsid w:val="00AB3D0A"/>
    <w:pPr>
      <w:widowControl w:val="0"/>
      <w:shd w:val="clear" w:color="auto" w:fill="FFFFFF"/>
      <w:spacing w:before="360" w:after="240" w:line="0" w:lineRule="atLeast"/>
      <w:jc w:val="both"/>
    </w:pPr>
    <w:rPr>
      <w:rFonts w:ascii="Times New Roman" w:eastAsia="Times New Roman" w:hAnsi="Times New Roman" w:cs="Times New Roman"/>
      <w:sz w:val="25"/>
      <w:szCs w:val="25"/>
    </w:rPr>
  </w:style>
  <w:style w:type="paragraph" w:customStyle="1" w:styleId="ConsNonformat">
    <w:name w:val="ConsNonformat"/>
    <w:link w:val="ConsNonformat0"/>
    <w:rsid w:val="00AB3D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0"/>
    <w:link w:val="ConsNonformat"/>
    <w:rsid w:val="00AB3D0A"/>
    <w:rPr>
      <w:rFonts w:ascii="Courier New" w:eastAsia="Times New Roman" w:hAnsi="Courier New" w:cs="Courier New"/>
      <w:sz w:val="20"/>
      <w:szCs w:val="20"/>
      <w:lang w:eastAsia="ru-RU"/>
    </w:rPr>
  </w:style>
  <w:style w:type="paragraph" w:styleId="a9">
    <w:name w:val="footnote text"/>
    <w:basedOn w:val="a"/>
    <w:link w:val="aa"/>
    <w:uiPriority w:val="99"/>
    <w:semiHidden/>
    <w:unhideWhenUsed/>
    <w:rsid w:val="00AB3D0A"/>
    <w:pPr>
      <w:spacing w:after="0" w:line="240" w:lineRule="auto"/>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AB3D0A"/>
    <w:rPr>
      <w:rFonts w:ascii="Calibri" w:eastAsia="Calibri" w:hAnsi="Calibri" w:cs="Times New Roman"/>
      <w:sz w:val="20"/>
      <w:szCs w:val="20"/>
    </w:rPr>
  </w:style>
  <w:style w:type="character" w:styleId="ab">
    <w:name w:val="footnote reference"/>
    <w:basedOn w:val="a0"/>
    <w:uiPriority w:val="99"/>
    <w:semiHidden/>
    <w:unhideWhenUsed/>
    <w:rsid w:val="00AB3D0A"/>
    <w:rPr>
      <w:vertAlign w:val="superscript"/>
    </w:rPr>
  </w:style>
  <w:style w:type="paragraph" w:styleId="ac">
    <w:name w:val="header"/>
    <w:basedOn w:val="a"/>
    <w:link w:val="ad"/>
    <w:uiPriority w:val="99"/>
    <w:semiHidden/>
    <w:unhideWhenUsed/>
    <w:rsid w:val="00AB3D0A"/>
    <w:pPr>
      <w:tabs>
        <w:tab w:val="center" w:pos="4677"/>
        <w:tab w:val="right" w:pos="9355"/>
      </w:tabs>
      <w:spacing w:after="0" w:line="240" w:lineRule="auto"/>
    </w:pPr>
    <w:rPr>
      <w:rFonts w:ascii="Calibri" w:eastAsia="Calibri" w:hAnsi="Calibri" w:cs="Times New Roman"/>
    </w:rPr>
  </w:style>
  <w:style w:type="character" w:customStyle="1" w:styleId="ad">
    <w:name w:val="Верхний колонтитул Знак"/>
    <w:basedOn w:val="a0"/>
    <w:link w:val="ac"/>
    <w:uiPriority w:val="99"/>
    <w:semiHidden/>
    <w:rsid w:val="00AB3D0A"/>
    <w:rPr>
      <w:rFonts w:ascii="Calibri" w:eastAsia="Calibri" w:hAnsi="Calibri" w:cs="Times New Roman"/>
    </w:rPr>
  </w:style>
  <w:style w:type="paragraph" w:styleId="ae">
    <w:name w:val="footer"/>
    <w:basedOn w:val="a"/>
    <w:link w:val="af"/>
    <w:uiPriority w:val="99"/>
    <w:unhideWhenUsed/>
    <w:rsid w:val="00AB3D0A"/>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0"/>
    <w:link w:val="ae"/>
    <w:uiPriority w:val="99"/>
    <w:rsid w:val="00AB3D0A"/>
    <w:rPr>
      <w:rFonts w:ascii="Calibri" w:eastAsia="Calibri" w:hAnsi="Calibri" w:cs="Times New Roman"/>
    </w:rPr>
  </w:style>
  <w:style w:type="character" w:styleId="af0">
    <w:name w:val="Strong"/>
    <w:basedOn w:val="a0"/>
    <w:uiPriority w:val="22"/>
    <w:qFormat/>
    <w:rsid w:val="00AB3D0A"/>
    <w:rPr>
      <w:b/>
      <w:bCs/>
    </w:rPr>
  </w:style>
  <w:style w:type="paragraph" w:styleId="af1">
    <w:name w:val="Body Text"/>
    <w:basedOn w:val="a"/>
    <w:link w:val="af2"/>
    <w:rsid w:val="00AB3D0A"/>
    <w:pPr>
      <w:widowControl w:val="0"/>
      <w:suppressAutoHyphens/>
      <w:spacing w:after="120" w:line="240" w:lineRule="auto"/>
    </w:pPr>
    <w:rPr>
      <w:rFonts w:ascii="Times New Roman" w:eastAsia="Times New Roman" w:hAnsi="Times New Roman" w:cs="Times New Roman"/>
      <w:sz w:val="24"/>
      <w:szCs w:val="24"/>
      <w:lang w:eastAsia="ar-SA"/>
    </w:rPr>
  </w:style>
  <w:style w:type="character" w:customStyle="1" w:styleId="af2">
    <w:name w:val="Основной текст Знак"/>
    <w:basedOn w:val="a0"/>
    <w:link w:val="af1"/>
    <w:rsid w:val="00AB3D0A"/>
    <w:rPr>
      <w:rFonts w:ascii="Times New Roman" w:eastAsia="Times New Roman" w:hAnsi="Times New Roman" w:cs="Times New Roman"/>
      <w:sz w:val="24"/>
      <w:szCs w:val="24"/>
      <w:lang w:eastAsia="ar-SA"/>
    </w:rPr>
  </w:style>
  <w:style w:type="paragraph" w:styleId="20">
    <w:name w:val="Body Text Indent 2"/>
    <w:basedOn w:val="a"/>
    <w:link w:val="21"/>
    <w:rsid w:val="00AB3D0A"/>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AB3D0A"/>
    <w:rPr>
      <w:rFonts w:ascii="Times New Roman" w:eastAsia="Times New Roman" w:hAnsi="Times New Roman" w:cs="Times New Roman"/>
      <w:sz w:val="24"/>
      <w:szCs w:val="24"/>
      <w:lang w:eastAsia="ru-RU"/>
    </w:rPr>
  </w:style>
  <w:style w:type="paragraph" w:customStyle="1" w:styleId="p12">
    <w:name w:val="p12"/>
    <w:basedOn w:val="a"/>
    <w:rsid w:val="00AB3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AB3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AB3D0A"/>
  </w:style>
  <w:style w:type="table" w:styleId="a5">
    <w:name w:val="Table Grid"/>
    <w:basedOn w:val="a1"/>
    <w:uiPriority w:val="39"/>
    <w:rsid w:val="00AB3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4E30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93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F3B38F97F1F3FC4C8801D1BE67C7A7DC86FD3DFD6E4152D0B2E2E6D3987EA1F497A9CF5B0712B2B47011724F5F1D241BB0DBED6D14JD54C" TargetMode="External"/><Relationship Id="rId3" Type="http://schemas.openxmlformats.org/officeDocument/2006/relationships/webSettings" Target="webSettings.xml"/><Relationship Id="rId7" Type="http://schemas.openxmlformats.org/officeDocument/2006/relationships/hyperlink" Target="consultantplus://offline/ref=F42835FE36528D8E5DF9D79F04EC8AFC25ADDB5B4865999567347D430E6CB1C94E4C6FE659AB63027C9A40E2220163FCAB7CE5903A8872r3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4722</Words>
  <Characters>26919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2020-05-13T04:08:00Z</cp:lastPrinted>
  <dcterms:created xsi:type="dcterms:W3CDTF">2020-05-13T06:17:00Z</dcterms:created>
  <dcterms:modified xsi:type="dcterms:W3CDTF">2020-05-14T02:20:00Z</dcterms:modified>
</cp:coreProperties>
</file>